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95D" w:rsidRDefault="0075695D" w:rsidP="00BF7E0F">
      <w:pPr>
        <w:widowControl w:val="0"/>
        <w:ind w:left="385"/>
        <w:jc w:val="center"/>
        <w:rPr>
          <w:rFonts w:ascii="Franklin Gothic Book" w:hAnsi="Franklin Gothic Book"/>
          <w:b/>
          <w:sz w:val="32"/>
        </w:rPr>
      </w:pPr>
      <w:r w:rsidRPr="00C575B8">
        <w:rPr>
          <w:noProof/>
          <w:sz w:val="2"/>
          <w:lang w:eastAsia="en-GB"/>
        </w:rPr>
        <w:drawing>
          <wp:anchor distT="0" distB="0" distL="114300" distR="114300" simplePos="0" relativeHeight="251658240" behindDoc="0" locked="0" layoutInCell="1" allowOverlap="1" wp14:anchorId="507D1881" wp14:editId="6A21E042">
            <wp:simplePos x="0" y="0"/>
            <wp:positionH relativeFrom="column">
              <wp:posOffset>189865</wp:posOffset>
            </wp:positionH>
            <wp:positionV relativeFrom="paragraph">
              <wp:posOffset>-767080</wp:posOffset>
            </wp:positionV>
            <wp:extent cx="666750" cy="65532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7B3F94"/>
                        </a:clrFrom>
                        <a:clrTo>
                          <a:srgbClr val="7B3F94">
                            <a:alpha val="0"/>
                          </a:srgbClr>
                        </a:clrTo>
                      </a:clrChange>
                      <a:extLst>
                        <a:ext uri="{28A0092B-C50C-407E-A947-70E740481C1C}">
                          <a14:useLocalDpi xmlns:a14="http://schemas.microsoft.com/office/drawing/2010/main" val="0"/>
                        </a:ext>
                      </a:extLst>
                    </a:blip>
                    <a:srcRect l="23743" t="19514" r="65007" b="52751"/>
                    <a:stretch>
                      <a:fillRect/>
                    </a:stretch>
                  </pic:blipFill>
                  <pic:spPr bwMode="auto">
                    <a:xfrm>
                      <a:off x="0" y="0"/>
                      <a:ext cx="666750" cy="655320"/>
                    </a:xfrm>
                    <a:prstGeom prst="rect">
                      <a:avLst/>
                    </a:prstGeom>
                    <a:noFill/>
                  </pic:spPr>
                </pic:pic>
              </a:graphicData>
            </a:graphic>
          </wp:anchor>
        </w:drawing>
      </w:r>
      <w:r w:rsidRPr="00C575B8">
        <w:rPr>
          <w:rFonts w:ascii="Franklin Gothic Book" w:hAnsi="Franklin Gothic Book"/>
          <w:noProof/>
          <w:sz w:val="10"/>
          <w:lang w:eastAsia="en-GB"/>
        </w:rPr>
        <w:drawing>
          <wp:anchor distT="0" distB="0" distL="114300" distR="114300" simplePos="0" relativeHeight="251659264" behindDoc="0" locked="0" layoutInCell="1" allowOverlap="1" wp14:anchorId="22A97572" wp14:editId="5A0B6BAE">
            <wp:simplePos x="0" y="0"/>
            <wp:positionH relativeFrom="column">
              <wp:posOffset>-730885</wp:posOffset>
            </wp:positionH>
            <wp:positionV relativeFrom="paragraph">
              <wp:posOffset>-866775</wp:posOffset>
            </wp:positionV>
            <wp:extent cx="922655" cy="8020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clrChange>
                        <a:clrFrom>
                          <a:srgbClr val="7F3B7E"/>
                        </a:clrFrom>
                        <a:clrTo>
                          <a:srgbClr val="7F3B7E">
                            <a:alpha val="0"/>
                          </a:srgbClr>
                        </a:clrTo>
                      </a:clrChange>
                      <a:extLst>
                        <a:ext uri="{28A0092B-C50C-407E-A947-70E740481C1C}">
                          <a14:useLocalDpi xmlns:a14="http://schemas.microsoft.com/office/drawing/2010/main" val="0"/>
                        </a:ext>
                      </a:extLst>
                    </a:blip>
                    <a:srcRect b="8154"/>
                    <a:stretch/>
                  </pic:blipFill>
                  <pic:spPr bwMode="auto">
                    <a:xfrm>
                      <a:off x="0" y="0"/>
                      <a:ext cx="922655" cy="802005"/>
                    </a:xfrm>
                    <a:prstGeom prst="rect">
                      <a:avLst/>
                    </a:prstGeom>
                    <a:noFill/>
                    <a:ln>
                      <a:noFill/>
                    </a:ln>
                    <a:extLst>
                      <a:ext uri="{53640926-AAD7-44D8-BBD7-CCE9431645EC}">
                        <a14:shadowObscured xmlns:a14="http://schemas.microsoft.com/office/drawing/2010/main"/>
                      </a:ext>
                    </a:extLst>
                  </pic:spPr>
                </pic:pic>
              </a:graphicData>
            </a:graphic>
          </wp:anchor>
        </w:drawing>
      </w:r>
      <w:r w:rsidRPr="00C575B8">
        <w:rPr>
          <w:noProof/>
          <w:sz w:val="2"/>
          <w:lang w:eastAsia="en-GB"/>
        </w:rPr>
        <mc:AlternateContent>
          <mc:Choice Requires="wps">
            <w:drawing>
              <wp:anchor distT="0" distB="0" distL="114300" distR="114300" simplePos="0" relativeHeight="251657216" behindDoc="1" locked="0" layoutInCell="1" allowOverlap="1" wp14:anchorId="032EE72E" wp14:editId="39677194">
                <wp:simplePos x="0" y="0"/>
                <wp:positionH relativeFrom="column">
                  <wp:posOffset>-1037590</wp:posOffset>
                </wp:positionH>
                <wp:positionV relativeFrom="paragraph">
                  <wp:posOffset>-946785</wp:posOffset>
                </wp:positionV>
                <wp:extent cx="7800975" cy="952500"/>
                <wp:effectExtent l="0" t="0" r="9525"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0975" cy="952500"/>
                        </a:xfrm>
                        <a:prstGeom prst="rect">
                          <a:avLst/>
                        </a:prstGeom>
                        <a:solidFill>
                          <a:srgbClr val="7C3F9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1.7pt;margin-top:-74.55pt;width:614.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" fillcolor="#7c3f94" stroked="f" strokeweight="2pt">
                <v:path arrowok="t"/>
              </v:rect>
            </w:pict>
          </mc:Fallback>
        </mc:AlternateContent>
      </w:r>
    </w:p>
    <w:p w:rsidR="006917A4" w:rsidRPr="004222C3" w:rsidRDefault="00CF5320" w:rsidP="00BF7E0F">
      <w:pPr>
        <w:widowControl w:val="0"/>
        <w:ind w:left="385"/>
        <w:jc w:val="center"/>
        <w:rPr>
          <w:rFonts w:ascii="Arial" w:hAnsi="Arial" w:cs="Arial"/>
          <w:b/>
          <w:sz w:val="32"/>
        </w:rPr>
      </w:pPr>
      <w:r w:rsidRPr="004222C3">
        <w:rPr>
          <w:rFonts w:ascii="Arial" w:hAnsi="Arial" w:cs="Arial"/>
          <w:b/>
          <w:sz w:val="32"/>
        </w:rPr>
        <w:t>Cardiff Capital Region City Deal</w:t>
      </w:r>
    </w:p>
    <w:p w:rsidR="00DD6A98" w:rsidRPr="004222C3" w:rsidRDefault="00905592" w:rsidP="00BF7E0F">
      <w:pPr>
        <w:widowControl w:val="0"/>
        <w:ind w:left="385"/>
        <w:jc w:val="center"/>
        <w:rPr>
          <w:rFonts w:ascii="Arial" w:hAnsi="Arial" w:cs="Arial"/>
          <w:b/>
          <w:sz w:val="32"/>
        </w:rPr>
      </w:pPr>
      <w:r w:rsidRPr="004222C3">
        <w:rPr>
          <w:rFonts w:ascii="Arial" w:hAnsi="Arial" w:cs="Arial"/>
          <w:b/>
          <w:sz w:val="32"/>
        </w:rPr>
        <w:t>Special Regional</w:t>
      </w:r>
      <w:r w:rsidR="006304FB" w:rsidRPr="004222C3">
        <w:rPr>
          <w:rFonts w:ascii="Arial" w:hAnsi="Arial" w:cs="Arial"/>
          <w:b/>
          <w:sz w:val="32"/>
        </w:rPr>
        <w:t xml:space="preserve"> </w:t>
      </w:r>
      <w:r w:rsidR="00D066D2">
        <w:rPr>
          <w:rFonts w:ascii="Arial" w:hAnsi="Arial" w:cs="Arial"/>
          <w:b/>
          <w:sz w:val="32"/>
        </w:rPr>
        <w:t xml:space="preserve">Joint </w:t>
      </w:r>
      <w:r w:rsidR="00CF5320" w:rsidRPr="004222C3">
        <w:rPr>
          <w:rFonts w:ascii="Arial" w:hAnsi="Arial" w:cs="Arial"/>
          <w:b/>
          <w:sz w:val="32"/>
        </w:rPr>
        <w:t>Cabinet</w:t>
      </w:r>
    </w:p>
    <w:p w:rsidR="004222C3" w:rsidRPr="00E736F4" w:rsidRDefault="004222C3" w:rsidP="00BF7E0F">
      <w:pPr>
        <w:widowControl w:val="0"/>
        <w:ind w:left="385"/>
        <w:jc w:val="center"/>
        <w:rPr>
          <w:rFonts w:ascii="Franklin Gothic Book" w:hAnsi="Franklin Gothic Book"/>
          <w:b/>
          <w:sz w:val="32"/>
        </w:rPr>
      </w:pPr>
    </w:p>
    <w:p w:rsidR="00DD6A98" w:rsidRPr="004222C3" w:rsidRDefault="00473B5C" w:rsidP="00BF7E0F">
      <w:pPr>
        <w:widowControl w:val="0"/>
        <w:ind w:left="385"/>
        <w:jc w:val="center"/>
        <w:rPr>
          <w:rFonts w:ascii="Arial" w:hAnsi="Arial" w:cs="Arial"/>
          <w:b/>
          <w:sz w:val="24"/>
        </w:rPr>
      </w:pPr>
      <w:r w:rsidRPr="00F34FAA">
        <w:rPr>
          <w:rFonts w:ascii="Arial" w:hAnsi="Arial" w:cs="Arial"/>
          <w:b/>
          <w:sz w:val="24"/>
        </w:rPr>
        <w:t>Tuesday 02</w:t>
      </w:r>
      <w:r w:rsidRPr="00F34FAA">
        <w:rPr>
          <w:rFonts w:ascii="Arial" w:hAnsi="Arial" w:cs="Arial"/>
          <w:b/>
          <w:sz w:val="24"/>
          <w:vertAlign w:val="superscript"/>
        </w:rPr>
        <w:t>nd</w:t>
      </w:r>
      <w:r w:rsidRPr="00F34FAA">
        <w:rPr>
          <w:rFonts w:ascii="Arial" w:hAnsi="Arial" w:cs="Arial"/>
          <w:b/>
          <w:sz w:val="24"/>
        </w:rPr>
        <w:t xml:space="preserve"> May</w:t>
      </w:r>
      <w:r w:rsidR="006304FB" w:rsidRPr="00F34FAA">
        <w:rPr>
          <w:rFonts w:ascii="Arial" w:hAnsi="Arial" w:cs="Arial"/>
          <w:b/>
          <w:sz w:val="24"/>
        </w:rPr>
        <w:t xml:space="preserve"> </w:t>
      </w:r>
      <w:r w:rsidR="009821BE" w:rsidRPr="00F34FAA">
        <w:rPr>
          <w:rFonts w:ascii="Arial" w:hAnsi="Arial" w:cs="Arial"/>
          <w:b/>
          <w:sz w:val="24"/>
        </w:rPr>
        <w:t>2017</w:t>
      </w:r>
      <w:r w:rsidR="00CF5320" w:rsidRPr="00F34FAA">
        <w:rPr>
          <w:rFonts w:ascii="Arial" w:hAnsi="Arial" w:cs="Arial"/>
          <w:b/>
          <w:sz w:val="24"/>
        </w:rPr>
        <w:t xml:space="preserve">, </w:t>
      </w:r>
      <w:r w:rsidR="007E525E" w:rsidRPr="007E525E">
        <w:rPr>
          <w:rFonts w:ascii="Arial" w:hAnsi="Arial" w:cs="Arial"/>
          <w:b/>
          <w:sz w:val="24"/>
        </w:rPr>
        <w:t>09</w:t>
      </w:r>
      <w:r w:rsidR="006304FB" w:rsidRPr="007E525E">
        <w:rPr>
          <w:rFonts w:ascii="Arial" w:hAnsi="Arial" w:cs="Arial"/>
          <w:b/>
          <w:sz w:val="24"/>
        </w:rPr>
        <w:t>.</w:t>
      </w:r>
      <w:r w:rsidR="007E525E" w:rsidRPr="007E525E">
        <w:rPr>
          <w:rFonts w:ascii="Arial" w:hAnsi="Arial" w:cs="Arial"/>
          <w:b/>
          <w:sz w:val="24"/>
        </w:rPr>
        <w:t>30</w:t>
      </w:r>
      <w:r w:rsidR="00430170" w:rsidRPr="007E525E">
        <w:rPr>
          <w:rFonts w:ascii="Arial" w:hAnsi="Arial" w:cs="Arial"/>
          <w:b/>
          <w:sz w:val="24"/>
        </w:rPr>
        <w:t xml:space="preserve"> </w:t>
      </w:r>
      <w:r w:rsidR="00CF5320" w:rsidRPr="007E525E">
        <w:rPr>
          <w:rFonts w:ascii="Arial" w:hAnsi="Arial" w:cs="Arial"/>
          <w:b/>
          <w:sz w:val="24"/>
        </w:rPr>
        <w:t>a.m.</w:t>
      </w:r>
      <w:bookmarkStart w:id="0" w:name="_GoBack"/>
      <w:bookmarkEnd w:id="0"/>
    </w:p>
    <w:p w:rsidR="00635198" w:rsidRPr="004222C3" w:rsidRDefault="00CF5320" w:rsidP="00BF7E0F">
      <w:pPr>
        <w:widowControl w:val="0"/>
        <w:ind w:left="385"/>
        <w:jc w:val="center"/>
        <w:rPr>
          <w:rFonts w:ascii="Arial" w:hAnsi="Arial" w:cs="Arial"/>
          <w:b/>
          <w:sz w:val="24"/>
        </w:rPr>
      </w:pPr>
      <w:r w:rsidRPr="004222C3">
        <w:rPr>
          <w:rFonts w:ascii="Arial" w:hAnsi="Arial" w:cs="Arial"/>
          <w:b/>
          <w:sz w:val="24"/>
        </w:rPr>
        <w:t>Ty Dysgu, Nantgarw</w:t>
      </w:r>
    </w:p>
    <w:p w:rsidR="009821BE" w:rsidRPr="00E736F4" w:rsidRDefault="009821BE" w:rsidP="00BF7E0F">
      <w:pPr>
        <w:widowControl w:val="0"/>
        <w:ind w:left="385"/>
        <w:jc w:val="center"/>
        <w:rPr>
          <w:rFonts w:ascii="Franklin Gothic Book" w:hAnsi="Franklin Gothic Book"/>
          <w:b/>
          <w:sz w:val="24"/>
        </w:rPr>
      </w:pPr>
    </w:p>
    <w:p w:rsidR="006917A4" w:rsidRPr="004222C3" w:rsidRDefault="009821BE" w:rsidP="00BF7E0F">
      <w:pPr>
        <w:widowControl w:val="0"/>
        <w:ind w:left="385"/>
        <w:jc w:val="center"/>
        <w:rPr>
          <w:rFonts w:ascii="Arial" w:hAnsi="Arial" w:cs="Arial"/>
          <w:sz w:val="32"/>
        </w:rPr>
      </w:pPr>
      <w:r w:rsidRPr="004222C3">
        <w:rPr>
          <w:rFonts w:ascii="Arial" w:hAnsi="Arial" w:cs="Arial"/>
          <w:sz w:val="32"/>
        </w:rPr>
        <w:t xml:space="preserve"> </w:t>
      </w:r>
      <w:r w:rsidR="00CF5320" w:rsidRPr="004222C3">
        <w:rPr>
          <w:rFonts w:ascii="Arial" w:hAnsi="Arial" w:cs="Arial"/>
          <w:sz w:val="32"/>
        </w:rPr>
        <w:t>Agenda</w:t>
      </w:r>
    </w:p>
    <w:p w:rsidR="00A04CFD" w:rsidRDefault="00A04CFD" w:rsidP="00BF7E0F">
      <w:pPr>
        <w:widowControl w:val="0"/>
        <w:ind w:left="385"/>
        <w:rPr>
          <w:rFonts w:ascii="Franklin Gothic Book" w:eastAsiaTheme="minorHAnsi" w:hAnsi="Franklin Gothic Book" w:cstheme="minorBidi"/>
          <w:sz w:val="24"/>
        </w:rPr>
      </w:pPr>
      <w:r>
        <w:rPr>
          <w:rFonts w:ascii="Franklin Gothic Book" w:eastAsiaTheme="minorHAnsi" w:hAnsi="Franklin Gothic Book" w:cstheme="minorBidi"/>
          <w:sz w:val="24"/>
        </w:rPr>
        <w:t xml:space="preserve"> </w:t>
      </w:r>
    </w:p>
    <w:p w:rsidR="00A04CFD" w:rsidRDefault="00A04CFD" w:rsidP="00BF7E0F">
      <w:pPr>
        <w:widowControl w:val="0"/>
        <w:ind w:left="385"/>
        <w:rPr>
          <w:rFonts w:ascii="Franklin Gothic Book" w:eastAsiaTheme="minorHAnsi" w:hAnsi="Franklin Gothic Book" w:cstheme="minorBidi"/>
          <w:sz w:val="24"/>
        </w:rPr>
      </w:pPr>
    </w:p>
    <w:p w:rsidR="00A04CFD" w:rsidRDefault="00A04CFD" w:rsidP="00BF7E0F">
      <w:pPr>
        <w:widowControl w:val="0"/>
        <w:ind w:left="385"/>
        <w:rPr>
          <w:rFonts w:ascii="Franklin Gothic Book" w:eastAsiaTheme="minorHAnsi" w:hAnsi="Franklin Gothic Book" w:cstheme="minorBidi"/>
          <w:sz w:val="24"/>
        </w:rPr>
      </w:pPr>
    </w:p>
    <w:tbl>
      <w:tblPr>
        <w:tblStyle w:val="Normal"/>
        <w:tblW w:w="0" w:type="auto"/>
        <w:tblInd w:w="175" w:type="dxa"/>
        <w:tblLook w:val="04A0" w:firstRow="1" w:lastRow="0" w:firstColumn="1" w:lastColumn="0" w:noHBand="0" w:noVBand="1"/>
      </w:tblPr>
      <w:tblGrid>
        <w:gridCol w:w="926"/>
        <w:gridCol w:w="8141"/>
      </w:tblGrid>
      <w:tr w:rsidR="00BF7E0F" w:rsidRPr="004222C3" w:rsidTr="00803720">
        <w:tc>
          <w:tcPr>
            <w:tcW w:w="926" w:type="dxa"/>
          </w:tcPr>
          <w:p w:rsidR="00BF7E0F" w:rsidRPr="004222C3" w:rsidRDefault="00BF7E0F" w:rsidP="00BF7E0F">
            <w:pPr>
              <w:widowControl w:val="0"/>
              <w:ind w:leftChars="0" w:left="0"/>
              <w:rPr>
                <w:rFonts w:ascii="Arial" w:hAnsi="Arial" w:cs="Arial"/>
                <w:sz w:val="24"/>
              </w:rPr>
            </w:pPr>
            <w:r w:rsidRPr="004222C3">
              <w:rPr>
                <w:rFonts w:ascii="Arial" w:hAnsi="Arial" w:cs="Arial"/>
                <w:sz w:val="24"/>
              </w:rPr>
              <w:t>1.</w:t>
            </w:r>
          </w:p>
        </w:tc>
        <w:tc>
          <w:tcPr>
            <w:tcW w:w="8141" w:type="dxa"/>
          </w:tcPr>
          <w:p w:rsidR="00BF7E0F" w:rsidRPr="004222C3" w:rsidRDefault="00BF7E0F" w:rsidP="00BF7E0F">
            <w:pPr>
              <w:widowControl w:val="0"/>
              <w:ind w:leftChars="0" w:left="0"/>
              <w:rPr>
                <w:rFonts w:ascii="Arial" w:hAnsi="Arial" w:cs="Arial"/>
                <w:sz w:val="24"/>
              </w:rPr>
            </w:pPr>
            <w:r w:rsidRPr="004222C3">
              <w:rPr>
                <w:rFonts w:ascii="Arial" w:hAnsi="Arial" w:cs="Arial"/>
                <w:sz w:val="24"/>
              </w:rPr>
              <w:t>Welcome and Apologies</w:t>
            </w:r>
          </w:p>
          <w:p w:rsidR="00BF7E0F" w:rsidRPr="004222C3" w:rsidRDefault="00BF7E0F" w:rsidP="00BF7E0F">
            <w:pPr>
              <w:widowControl w:val="0"/>
              <w:ind w:leftChars="0" w:left="0"/>
              <w:rPr>
                <w:rFonts w:ascii="Arial" w:hAnsi="Arial" w:cs="Arial"/>
                <w:sz w:val="24"/>
              </w:rPr>
            </w:pPr>
          </w:p>
        </w:tc>
      </w:tr>
      <w:tr w:rsidR="00BF7E0F" w:rsidRPr="004222C3" w:rsidTr="00803720">
        <w:tc>
          <w:tcPr>
            <w:tcW w:w="926" w:type="dxa"/>
          </w:tcPr>
          <w:p w:rsidR="00BF7E0F" w:rsidRPr="004222C3" w:rsidRDefault="00BF7E0F" w:rsidP="00BF7E0F">
            <w:pPr>
              <w:widowControl w:val="0"/>
              <w:ind w:leftChars="0" w:left="0"/>
              <w:rPr>
                <w:rFonts w:ascii="Arial" w:hAnsi="Arial" w:cs="Arial"/>
                <w:sz w:val="24"/>
              </w:rPr>
            </w:pPr>
            <w:r w:rsidRPr="004222C3">
              <w:rPr>
                <w:rFonts w:ascii="Arial" w:hAnsi="Arial" w:cs="Arial"/>
                <w:sz w:val="24"/>
              </w:rPr>
              <w:t>2.</w:t>
            </w:r>
          </w:p>
        </w:tc>
        <w:tc>
          <w:tcPr>
            <w:tcW w:w="8141" w:type="dxa"/>
          </w:tcPr>
          <w:p w:rsidR="00BF7E0F" w:rsidRPr="004222C3" w:rsidRDefault="00BF7E0F" w:rsidP="00BF7E0F">
            <w:pPr>
              <w:widowControl w:val="0"/>
              <w:ind w:leftChars="0" w:left="0"/>
              <w:rPr>
                <w:rFonts w:ascii="Arial" w:hAnsi="Arial" w:cs="Arial"/>
                <w:sz w:val="24"/>
              </w:rPr>
            </w:pPr>
            <w:r w:rsidRPr="004222C3">
              <w:rPr>
                <w:rFonts w:ascii="Arial" w:hAnsi="Arial" w:cs="Arial"/>
                <w:sz w:val="24"/>
              </w:rPr>
              <w:t>Declarations of Interest</w:t>
            </w:r>
          </w:p>
          <w:p w:rsidR="00BF7E0F" w:rsidRPr="004222C3" w:rsidRDefault="00BF7E0F" w:rsidP="00BF7E0F">
            <w:pPr>
              <w:widowControl w:val="0"/>
              <w:ind w:leftChars="0" w:left="0"/>
              <w:rPr>
                <w:rFonts w:ascii="Arial" w:hAnsi="Arial" w:cs="Arial"/>
                <w:sz w:val="24"/>
              </w:rPr>
            </w:pPr>
          </w:p>
          <w:p w:rsidR="00BF7E0F" w:rsidRPr="004222C3" w:rsidRDefault="00BF7E0F" w:rsidP="00BF7E0F">
            <w:pPr>
              <w:pStyle w:val="ListParagraph"/>
              <w:widowControl w:val="0"/>
              <w:ind w:leftChars="0" w:left="0"/>
              <w:rPr>
                <w:rFonts w:ascii="Arial" w:hAnsi="Arial" w:cs="Arial"/>
                <w:sz w:val="24"/>
              </w:rPr>
            </w:pPr>
            <w:r w:rsidRPr="004222C3">
              <w:rPr>
                <w:rFonts w:ascii="Arial" w:hAnsi="Arial" w:cs="Arial"/>
                <w:sz w:val="24"/>
              </w:rPr>
              <w:t>To be made at the start of the Agenda Item in question, in accordance with the members Code of Conduct.</w:t>
            </w:r>
          </w:p>
          <w:p w:rsidR="00BF7E0F" w:rsidRPr="004222C3" w:rsidRDefault="00BF7E0F" w:rsidP="00BF7E0F">
            <w:pPr>
              <w:widowControl w:val="0"/>
              <w:ind w:leftChars="0" w:left="0"/>
              <w:rPr>
                <w:rFonts w:ascii="Arial" w:hAnsi="Arial" w:cs="Arial"/>
                <w:sz w:val="24"/>
              </w:rPr>
            </w:pPr>
          </w:p>
        </w:tc>
      </w:tr>
      <w:tr w:rsidR="00BF7E0F" w:rsidRPr="004222C3" w:rsidTr="00803720">
        <w:tc>
          <w:tcPr>
            <w:tcW w:w="926" w:type="dxa"/>
          </w:tcPr>
          <w:p w:rsidR="00BF7E0F" w:rsidRPr="004222C3" w:rsidRDefault="00BF7E0F" w:rsidP="00BF7E0F">
            <w:pPr>
              <w:widowControl w:val="0"/>
              <w:ind w:leftChars="0" w:left="0"/>
              <w:rPr>
                <w:rFonts w:ascii="Arial" w:hAnsi="Arial" w:cs="Arial"/>
                <w:sz w:val="24"/>
              </w:rPr>
            </w:pPr>
            <w:r w:rsidRPr="004222C3">
              <w:rPr>
                <w:rFonts w:ascii="Arial" w:hAnsi="Arial" w:cs="Arial"/>
                <w:sz w:val="24"/>
              </w:rPr>
              <w:t>3.</w:t>
            </w:r>
          </w:p>
        </w:tc>
        <w:tc>
          <w:tcPr>
            <w:tcW w:w="8141" w:type="dxa"/>
          </w:tcPr>
          <w:p w:rsidR="00BF7E0F" w:rsidRPr="004222C3" w:rsidRDefault="002E3C4E" w:rsidP="00BF7E0F">
            <w:pPr>
              <w:widowControl w:val="0"/>
              <w:ind w:leftChars="0" w:left="0"/>
              <w:rPr>
                <w:rFonts w:ascii="Arial" w:hAnsi="Arial" w:cs="Arial"/>
                <w:sz w:val="24"/>
              </w:rPr>
            </w:pPr>
            <w:r>
              <w:rPr>
                <w:rFonts w:ascii="Arial" w:hAnsi="Arial" w:cs="Arial"/>
                <w:sz w:val="24"/>
              </w:rPr>
              <w:t>Grant Funding Terms and Conditions Report</w:t>
            </w:r>
          </w:p>
          <w:p w:rsidR="004222C3" w:rsidRPr="004222C3" w:rsidRDefault="004222C3" w:rsidP="00BF7E0F">
            <w:pPr>
              <w:widowControl w:val="0"/>
              <w:ind w:leftChars="0" w:left="0"/>
              <w:rPr>
                <w:rFonts w:ascii="Arial" w:hAnsi="Arial" w:cs="Arial"/>
                <w:sz w:val="24"/>
              </w:rPr>
            </w:pPr>
          </w:p>
          <w:p w:rsidR="00BF7E0F" w:rsidRPr="004222C3" w:rsidRDefault="00BF7E0F" w:rsidP="00BF7E0F">
            <w:pPr>
              <w:widowControl w:val="0"/>
              <w:ind w:leftChars="0" w:left="0"/>
              <w:rPr>
                <w:rFonts w:ascii="Arial" w:hAnsi="Arial" w:cs="Arial"/>
                <w:sz w:val="24"/>
              </w:rPr>
            </w:pPr>
            <w:r w:rsidRPr="004222C3">
              <w:rPr>
                <w:rFonts w:ascii="Arial" w:hAnsi="Arial" w:cs="Arial"/>
                <w:sz w:val="24"/>
              </w:rPr>
              <w:t>To receive the Report of the City of Cardiff Council Corporate Director of Resources in relation to the acceptance of the terms and conditions of the grant transfer from Welsh Government and HM Treasury to the Accountable Body.</w:t>
            </w:r>
          </w:p>
          <w:p w:rsidR="00BF7E0F" w:rsidRPr="004222C3" w:rsidRDefault="00BF7E0F" w:rsidP="00BF7E0F">
            <w:pPr>
              <w:widowControl w:val="0"/>
              <w:ind w:leftChars="0" w:left="0"/>
              <w:rPr>
                <w:rFonts w:ascii="Arial" w:hAnsi="Arial" w:cs="Arial"/>
                <w:sz w:val="24"/>
              </w:rPr>
            </w:pPr>
          </w:p>
        </w:tc>
      </w:tr>
      <w:tr w:rsidR="00BF7E0F" w:rsidRPr="004222C3" w:rsidTr="00803720">
        <w:tc>
          <w:tcPr>
            <w:tcW w:w="926" w:type="dxa"/>
          </w:tcPr>
          <w:p w:rsidR="00BF7E0F" w:rsidRPr="004222C3" w:rsidRDefault="00BF7E0F" w:rsidP="00BF7E0F">
            <w:pPr>
              <w:widowControl w:val="0"/>
              <w:ind w:leftChars="0" w:left="0"/>
              <w:rPr>
                <w:rFonts w:ascii="Arial" w:hAnsi="Arial" w:cs="Arial"/>
                <w:sz w:val="24"/>
              </w:rPr>
            </w:pPr>
            <w:r w:rsidRPr="004222C3">
              <w:rPr>
                <w:rFonts w:ascii="Arial" w:hAnsi="Arial" w:cs="Arial"/>
                <w:sz w:val="24"/>
              </w:rPr>
              <w:t>4.</w:t>
            </w:r>
          </w:p>
        </w:tc>
        <w:tc>
          <w:tcPr>
            <w:tcW w:w="8141" w:type="dxa"/>
          </w:tcPr>
          <w:p w:rsidR="00BF7E0F" w:rsidRPr="004222C3" w:rsidRDefault="00BF7E0F" w:rsidP="00BF7E0F">
            <w:pPr>
              <w:widowControl w:val="0"/>
              <w:ind w:leftChars="0" w:left="0"/>
              <w:rPr>
                <w:rFonts w:ascii="Arial" w:hAnsi="Arial" w:cs="Arial"/>
                <w:sz w:val="24"/>
              </w:rPr>
            </w:pPr>
            <w:r w:rsidRPr="004222C3">
              <w:rPr>
                <w:rFonts w:ascii="Arial" w:hAnsi="Arial" w:cs="Arial"/>
                <w:sz w:val="24"/>
              </w:rPr>
              <w:t>Annual Business Plan 2017-2018</w:t>
            </w:r>
          </w:p>
          <w:p w:rsidR="004222C3" w:rsidRPr="004222C3" w:rsidRDefault="004222C3" w:rsidP="00BF7E0F">
            <w:pPr>
              <w:widowControl w:val="0"/>
              <w:ind w:leftChars="0" w:left="0"/>
              <w:rPr>
                <w:rFonts w:ascii="Arial" w:hAnsi="Arial" w:cs="Arial"/>
                <w:sz w:val="24"/>
              </w:rPr>
            </w:pPr>
          </w:p>
          <w:p w:rsidR="00BF7E0F" w:rsidRPr="004222C3" w:rsidRDefault="00BF7E0F" w:rsidP="00BF7E0F">
            <w:pPr>
              <w:widowControl w:val="0"/>
              <w:ind w:leftChars="0" w:left="0"/>
              <w:rPr>
                <w:rFonts w:ascii="Arial" w:hAnsi="Arial" w:cs="Arial"/>
                <w:sz w:val="24"/>
              </w:rPr>
            </w:pPr>
            <w:r w:rsidRPr="004222C3">
              <w:rPr>
                <w:rFonts w:ascii="Arial" w:hAnsi="Arial" w:cs="Arial"/>
                <w:sz w:val="24"/>
              </w:rPr>
              <w:t>To receive the Report of the Cardiff Capital Region Programme Director in relation to the proposed Annual Business Plan for 2017-2018</w:t>
            </w:r>
            <w:r w:rsidR="00803720">
              <w:rPr>
                <w:rFonts w:ascii="Arial" w:hAnsi="Arial" w:cs="Arial"/>
                <w:sz w:val="24"/>
              </w:rPr>
              <w:t>.</w:t>
            </w:r>
          </w:p>
          <w:p w:rsidR="004222C3" w:rsidRPr="004222C3" w:rsidRDefault="004222C3" w:rsidP="00BF7E0F">
            <w:pPr>
              <w:widowControl w:val="0"/>
              <w:ind w:leftChars="0" w:left="0"/>
              <w:rPr>
                <w:rFonts w:ascii="Arial" w:hAnsi="Arial" w:cs="Arial"/>
                <w:sz w:val="24"/>
              </w:rPr>
            </w:pPr>
          </w:p>
        </w:tc>
      </w:tr>
      <w:tr w:rsidR="00BF7E0F" w:rsidRPr="004222C3" w:rsidTr="008A77E2">
        <w:tc>
          <w:tcPr>
            <w:tcW w:w="926" w:type="dxa"/>
          </w:tcPr>
          <w:p w:rsidR="00BF7E0F" w:rsidRPr="004222C3" w:rsidRDefault="00BF7E0F" w:rsidP="00BF7E0F">
            <w:pPr>
              <w:widowControl w:val="0"/>
              <w:ind w:leftChars="0" w:left="0"/>
              <w:rPr>
                <w:rFonts w:ascii="Arial" w:hAnsi="Arial" w:cs="Arial"/>
                <w:sz w:val="24"/>
              </w:rPr>
            </w:pPr>
            <w:r w:rsidRPr="004222C3">
              <w:rPr>
                <w:rFonts w:ascii="Arial" w:hAnsi="Arial" w:cs="Arial"/>
                <w:sz w:val="24"/>
              </w:rPr>
              <w:t>5.</w:t>
            </w:r>
          </w:p>
        </w:tc>
        <w:tc>
          <w:tcPr>
            <w:tcW w:w="8141" w:type="dxa"/>
          </w:tcPr>
          <w:p w:rsidR="00BF7E0F" w:rsidRPr="004222C3" w:rsidRDefault="00BF7E0F" w:rsidP="00BF7E0F">
            <w:pPr>
              <w:widowControl w:val="0"/>
              <w:ind w:leftChars="0" w:left="0"/>
              <w:rPr>
                <w:rFonts w:ascii="Arial" w:hAnsi="Arial" w:cs="Arial"/>
                <w:sz w:val="24"/>
              </w:rPr>
            </w:pPr>
            <w:r w:rsidRPr="004222C3">
              <w:rPr>
                <w:rFonts w:ascii="Arial" w:hAnsi="Arial" w:cs="Arial"/>
                <w:sz w:val="24"/>
              </w:rPr>
              <w:t>Compound Semi-Conductor Project Proposal</w:t>
            </w:r>
          </w:p>
          <w:p w:rsidR="004222C3" w:rsidRPr="004222C3" w:rsidRDefault="004222C3" w:rsidP="00BF7E0F">
            <w:pPr>
              <w:widowControl w:val="0"/>
              <w:ind w:leftChars="0" w:left="0"/>
              <w:rPr>
                <w:rFonts w:ascii="Arial" w:hAnsi="Arial" w:cs="Arial"/>
                <w:sz w:val="24"/>
              </w:rPr>
            </w:pPr>
          </w:p>
          <w:p w:rsidR="00BF7E0F" w:rsidRPr="004222C3" w:rsidRDefault="00BF7E0F" w:rsidP="00803720">
            <w:pPr>
              <w:widowControl w:val="0"/>
              <w:ind w:leftChars="0" w:left="0"/>
              <w:rPr>
                <w:rFonts w:ascii="Arial" w:hAnsi="Arial" w:cs="Arial"/>
                <w:sz w:val="24"/>
              </w:rPr>
            </w:pPr>
            <w:r w:rsidRPr="004222C3">
              <w:rPr>
                <w:rFonts w:ascii="Arial" w:hAnsi="Arial" w:cs="Arial"/>
                <w:sz w:val="24"/>
              </w:rPr>
              <w:t xml:space="preserve">To receive the </w:t>
            </w:r>
            <w:r w:rsidR="004222C3" w:rsidRPr="004222C3">
              <w:rPr>
                <w:rFonts w:ascii="Arial" w:hAnsi="Arial" w:cs="Arial"/>
                <w:sz w:val="24"/>
              </w:rPr>
              <w:t>Report of the Cardiff Capital Region Programme Director</w:t>
            </w:r>
            <w:r w:rsidR="00803720">
              <w:rPr>
                <w:rFonts w:ascii="Arial" w:hAnsi="Arial" w:cs="Arial"/>
                <w:sz w:val="24"/>
              </w:rPr>
              <w:t xml:space="preserve"> in</w:t>
            </w:r>
            <w:r w:rsidR="004222C3" w:rsidRPr="004222C3">
              <w:rPr>
                <w:rFonts w:ascii="Arial" w:hAnsi="Arial" w:cs="Arial"/>
                <w:sz w:val="24"/>
              </w:rPr>
              <w:t xml:space="preserve"> relation</w:t>
            </w:r>
            <w:r w:rsidRPr="004222C3">
              <w:rPr>
                <w:rFonts w:ascii="Arial" w:hAnsi="Arial" w:cs="Arial"/>
                <w:sz w:val="24"/>
              </w:rPr>
              <w:t xml:space="preserve"> to a Candidate Scheme proposal </w:t>
            </w:r>
            <w:r w:rsidR="004222C3" w:rsidRPr="004222C3">
              <w:rPr>
                <w:rFonts w:ascii="Arial" w:hAnsi="Arial" w:cs="Arial"/>
                <w:sz w:val="24"/>
              </w:rPr>
              <w:t>seeking Wider Investment Fund support.</w:t>
            </w:r>
            <w:r w:rsidRPr="004222C3">
              <w:rPr>
                <w:rFonts w:ascii="Arial" w:hAnsi="Arial" w:cs="Arial"/>
                <w:sz w:val="24"/>
              </w:rPr>
              <w:t xml:space="preserve"> </w:t>
            </w:r>
          </w:p>
        </w:tc>
      </w:tr>
    </w:tbl>
    <w:p w:rsidR="00A04CFD" w:rsidRPr="00A04CFD" w:rsidRDefault="00A04CFD" w:rsidP="00BF7E0F">
      <w:pPr>
        <w:widowControl w:val="0"/>
        <w:ind w:leftChars="0"/>
        <w:rPr>
          <w:rFonts w:ascii="Franklin Gothic Book" w:eastAsiaTheme="minorHAnsi" w:hAnsi="Franklin Gothic Book" w:cstheme="minorBidi"/>
          <w:sz w:val="24"/>
        </w:rPr>
      </w:pPr>
    </w:p>
    <w:p w:rsidR="00803720" w:rsidRDefault="00803720" w:rsidP="00BF7E0F">
      <w:pPr>
        <w:widowControl w:val="0"/>
        <w:ind w:left="385"/>
        <w:rPr>
          <w:rFonts w:ascii="Franklin Gothic Book" w:hAnsi="Franklin Gothic Book"/>
          <w:b/>
          <w:sz w:val="24"/>
        </w:rPr>
      </w:pPr>
    </w:p>
    <w:p w:rsidR="00193524" w:rsidRPr="00E736F4" w:rsidRDefault="00C60538" w:rsidP="00803720">
      <w:pPr>
        <w:widowControl w:val="0"/>
        <w:ind w:leftChars="0" w:left="0"/>
        <w:rPr>
          <w:rFonts w:ascii="Franklin Gothic Book" w:hAnsi="Franklin Gothic Book"/>
          <w:b/>
          <w:sz w:val="24"/>
        </w:rPr>
      </w:pPr>
      <w:r w:rsidRPr="00E736F4">
        <w:rPr>
          <w:rFonts w:ascii="Franklin Gothic Book" w:hAnsi="Franklin Gothic Book"/>
          <w:b/>
          <w:sz w:val="24"/>
        </w:rPr>
        <w:t>Sheila Davies</w:t>
      </w:r>
    </w:p>
    <w:p w:rsidR="00C60538" w:rsidRPr="00E736F4" w:rsidRDefault="00C60538" w:rsidP="00803720">
      <w:pPr>
        <w:widowControl w:val="0"/>
        <w:ind w:leftChars="0" w:left="383" w:hangingChars="159" w:hanging="383"/>
        <w:rPr>
          <w:rFonts w:ascii="Franklin Gothic Book" w:hAnsi="Franklin Gothic Book"/>
          <w:b/>
          <w:sz w:val="24"/>
        </w:rPr>
      </w:pPr>
      <w:r w:rsidRPr="00E736F4">
        <w:rPr>
          <w:rFonts w:ascii="Franklin Gothic Book" w:hAnsi="Franklin Gothic Book"/>
          <w:b/>
          <w:sz w:val="24"/>
        </w:rPr>
        <w:t>CCR Programme Director</w:t>
      </w:r>
    </w:p>
    <w:p w:rsidR="00DD6A98" w:rsidRPr="006917A4" w:rsidRDefault="004A5E53" w:rsidP="00803720">
      <w:pPr>
        <w:widowControl w:val="0"/>
        <w:ind w:leftChars="0" w:left="383" w:hangingChars="159" w:hanging="383"/>
        <w:rPr>
          <w:rFonts w:ascii="Franklin Gothic Book" w:hAnsi="Franklin Gothic Book"/>
          <w:sz w:val="28"/>
        </w:rPr>
      </w:pPr>
      <w:r w:rsidRPr="00E736F4">
        <w:rPr>
          <w:rFonts w:ascii="Franklin Gothic Book" w:hAnsi="Franklin Gothic Book"/>
          <w:b/>
          <w:sz w:val="24"/>
        </w:rPr>
        <w:t>2</w:t>
      </w:r>
      <w:r w:rsidR="00BA419E">
        <w:rPr>
          <w:rFonts w:ascii="Franklin Gothic Book" w:hAnsi="Franklin Gothic Book"/>
          <w:b/>
          <w:sz w:val="24"/>
        </w:rPr>
        <w:t>5</w:t>
      </w:r>
      <w:r w:rsidR="00905592" w:rsidRPr="00E736F4">
        <w:rPr>
          <w:rFonts w:ascii="Franklin Gothic Book" w:hAnsi="Franklin Gothic Book"/>
          <w:b/>
          <w:sz w:val="24"/>
          <w:vertAlign w:val="superscript"/>
        </w:rPr>
        <w:t>th</w:t>
      </w:r>
      <w:r w:rsidR="00905592" w:rsidRPr="00E736F4">
        <w:rPr>
          <w:rFonts w:ascii="Franklin Gothic Book" w:hAnsi="Franklin Gothic Book"/>
          <w:b/>
          <w:sz w:val="24"/>
        </w:rPr>
        <w:t xml:space="preserve"> </w:t>
      </w:r>
      <w:r w:rsidRPr="00E736F4">
        <w:rPr>
          <w:rFonts w:ascii="Franklin Gothic Book" w:hAnsi="Franklin Gothic Book"/>
          <w:b/>
          <w:sz w:val="24"/>
        </w:rPr>
        <w:t>April</w:t>
      </w:r>
      <w:r w:rsidR="00C60538" w:rsidRPr="00E736F4">
        <w:rPr>
          <w:rFonts w:ascii="Franklin Gothic Book" w:hAnsi="Franklin Gothic Book"/>
          <w:b/>
          <w:sz w:val="24"/>
        </w:rPr>
        <w:t xml:space="preserve"> 2017</w:t>
      </w:r>
    </w:p>
    <w:sectPr w:rsidR="00DD6A98" w:rsidRPr="006917A4" w:rsidSect="003C5EF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A25" w:rsidRDefault="00901A25" w:rsidP="00BF7E0F">
      <w:pPr>
        <w:ind w:left="385"/>
      </w:pPr>
      <w:r>
        <w:separator/>
      </w:r>
    </w:p>
  </w:endnote>
  <w:endnote w:type="continuationSeparator" w:id="0">
    <w:p w:rsidR="00901A25" w:rsidRDefault="00901A25" w:rsidP="00BF7E0F">
      <w:pPr>
        <w:ind w:left="3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Pro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53" w:rsidRDefault="004A5E53" w:rsidP="00BF7E0F">
    <w:pPr>
      <w:pStyle w:val="Footer"/>
      <w:ind w:left="38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7A4" w:rsidRDefault="00CF5320" w:rsidP="00BF7E0F">
    <w:pPr>
      <w:pStyle w:val="Footer"/>
      <w:ind w:left="385"/>
    </w:pPr>
    <w:r w:rsidRPr="006917A4">
      <w:rPr>
        <w:noProof/>
        <w:lang w:eastAsia="en-GB"/>
      </w:rPr>
      <w:drawing>
        <wp:anchor distT="0" distB="0" distL="114300" distR="114300" simplePos="0" relativeHeight="251659264" behindDoc="0" locked="0" layoutInCell="1" allowOverlap="1" wp14:anchorId="6D1CBBC6" wp14:editId="025C7A78">
          <wp:simplePos x="0" y="0"/>
          <wp:positionH relativeFrom="column">
            <wp:posOffset>815340</wp:posOffset>
          </wp:positionH>
          <wp:positionV relativeFrom="paragraph">
            <wp:posOffset>-160020</wp:posOffset>
          </wp:positionV>
          <wp:extent cx="666750" cy="655320"/>
          <wp:effectExtent l="0" t="0" r="0" b="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7B3F94"/>
                      </a:clrFrom>
                      <a:clrTo>
                        <a:srgbClr val="7B3F94">
                          <a:alpha val="0"/>
                        </a:srgbClr>
                      </a:clrTo>
                    </a:clrChange>
                    <a:extLst>
                      <a:ext uri="{28A0092B-C50C-407E-A947-70E740481C1C}">
                        <a14:useLocalDpi xmlns:a14="http://schemas.microsoft.com/office/drawing/2010/main" val="0"/>
                      </a:ext>
                    </a:extLst>
                  </a:blip>
                  <a:srcRect l="23743" t="19514" r="65007" b="52751"/>
                  <a:stretch>
                    <a:fillRect/>
                  </a:stretch>
                </pic:blipFill>
                <pic:spPr bwMode="auto">
                  <a:xfrm>
                    <a:off x="0" y="0"/>
                    <a:ext cx="666750" cy="655320"/>
                  </a:xfrm>
                  <a:prstGeom prst="rect">
                    <a:avLst/>
                  </a:prstGeom>
                  <a:noFill/>
                </pic:spPr>
              </pic:pic>
            </a:graphicData>
          </a:graphic>
        </wp:anchor>
      </w:drawing>
    </w:r>
    <w:r w:rsidRPr="006917A4">
      <w:rPr>
        <w:noProof/>
        <w:lang w:eastAsia="en-GB"/>
      </w:rPr>
      <w:drawing>
        <wp:anchor distT="0" distB="0" distL="114300" distR="114300" simplePos="0" relativeHeight="251660288" behindDoc="0" locked="0" layoutInCell="1" allowOverlap="1" wp14:anchorId="30D2F17C" wp14:editId="2786FC1D">
          <wp:simplePos x="0" y="0"/>
          <wp:positionH relativeFrom="column">
            <wp:posOffset>-63500</wp:posOffset>
          </wp:positionH>
          <wp:positionV relativeFrom="paragraph">
            <wp:posOffset>-252730</wp:posOffset>
          </wp:positionV>
          <wp:extent cx="922655" cy="8020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clrChange>
                      <a:clrFrom>
                        <a:srgbClr val="7F3B7E"/>
                      </a:clrFrom>
                      <a:clrTo>
                        <a:srgbClr val="7F3B7E">
                          <a:alpha val="0"/>
                        </a:srgbClr>
                      </a:clrTo>
                    </a:clrChange>
                    <a:extLst>
                      <a:ext uri="{28A0092B-C50C-407E-A947-70E740481C1C}">
                        <a14:useLocalDpi xmlns:a14="http://schemas.microsoft.com/office/drawing/2010/main" val="0"/>
                      </a:ext>
                    </a:extLst>
                  </a:blip>
                  <a:srcRect b="8154"/>
                  <a:stretch/>
                </pic:blipFill>
                <pic:spPr bwMode="auto">
                  <a:xfrm>
                    <a:off x="0" y="0"/>
                    <a:ext cx="922655" cy="802005"/>
                  </a:xfrm>
                  <a:prstGeom prst="rect">
                    <a:avLst/>
                  </a:prstGeom>
                  <a:noFill/>
                  <a:ln>
                    <a:noFill/>
                  </a:ln>
                  <a:extLst>
                    <a:ext uri="{53640926-AAD7-44D8-BBD7-CCE9431645EC}">
                      <a14:shadowObscured xmlns:a14="http://schemas.microsoft.com/office/drawing/2010/main"/>
                    </a:ext>
                  </a:extLst>
                </pic:spPr>
              </pic:pic>
            </a:graphicData>
          </a:graphic>
        </wp:anchor>
      </w:drawing>
    </w:r>
    <w:r w:rsidRPr="006917A4">
      <w:rPr>
        <w:noProof/>
        <w:lang w:eastAsia="en-GB"/>
      </w:rPr>
      <mc:AlternateContent>
        <mc:Choice Requires="wps">
          <w:drawing>
            <wp:anchor distT="0" distB="0" distL="114300" distR="114300" simplePos="0" relativeHeight="251661312" behindDoc="1" locked="0" layoutInCell="1" allowOverlap="1" wp14:anchorId="0082BBC2" wp14:editId="32699F13">
              <wp:simplePos x="0" y="0"/>
              <wp:positionH relativeFrom="column">
                <wp:posOffset>-994410</wp:posOffset>
              </wp:positionH>
              <wp:positionV relativeFrom="paragraph">
                <wp:posOffset>-304800</wp:posOffset>
              </wp:positionV>
              <wp:extent cx="7800975" cy="952500"/>
              <wp:effectExtent l="0" t="0" r="9525"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0975" cy="952500"/>
                      </a:xfrm>
                      <a:prstGeom prst="rect">
                        <a:avLst/>
                      </a:prstGeom>
                      <a:solidFill>
                        <a:srgbClr val="7C3F9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78.3pt;margin-top:-24pt;width:614.25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" fillcolor="#7c3f94" stroked="f" strokeweight="2pt">
              <v:path arrowok="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53" w:rsidRDefault="004A5E53" w:rsidP="00BF7E0F">
    <w:pPr>
      <w:pStyle w:val="Footer"/>
      <w:ind w:left="38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A25" w:rsidRDefault="00901A25" w:rsidP="00BF7E0F">
      <w:pPr>
        <w:ind w:left="385"/>
      </w:pPr>
      <w:r>
        <w:separator/>
      </w:r>
    </w:p>
  </w:footnote>
  <w:footnote w:type="continuationSeparator" w:id="0">
    <w:p w:rsidR="00901A25" w:rsidRDefault="00901A25" w:rsidP="00BF7E0F">
      <w:pPr>
        <w:ind w:left="38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53" w:rsidRDefault="004A5E53" w:rsidP="00BF7E0F">
    <w:pPr>
      <w:pStyle w:val="Header"/>
      <w:ind w:left="38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7A4" w:rsidRDefault="00CF5320" w:rsidP="00BF7E0F">
    <w:pPr>
      <w:pStyle w:val="Header"/>
      <w:ind w:left="385"/>
    </w:pPr>
    <w:r w:rsidRPr="006917A4">
      <w:rPr>
        <w:noProof/>
        <w:lang w:eastAsia="en-GB"/>
      </w:rPr>
      <mc:AlternateContent>
        <mc:Choice Requires="wps">
          <w:drawing>
            <wp:anchor distT="0" distB="0" distL="114300" distR="114300" simplePos="0" relativeHeight="251665408" behindDoc="1" locked="0" layoutInCell="1" allowOverlap="1" wp14:anchorId="257B8E51" wp14:editId="100F7C31">
              <wp:simplePos x="0" y="0"/>
              <wp:positionH relativeFrom="column">
                <wp:posOffset>-994410</wp:posOffset>
              </wp:positionH>
              <wp:positionV relativeFrom="paragraph">
                <wp:posOffset>-447675</wp:posOffset>
              </wp:positionV>
              <wp:extent cx="7800975" cy="952500"/>
              <wp:effectExtent l="0" t="0" r="9525" b="0"/>
              <wp:wrapNone/>
              <wp:docPr id="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0975" cy="952500"/>
                      </a:xfrm>
                      <a:prstGeom prst="rect">
                        <a:avLst/>
                      </a:prstGeom>
                      <a:solidFill>
                        <a:srgbClr val="7C3F9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8.3pt;margin-top:-35.25pt;width:614.25pt;height: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" fillcolor="#7c3f94" stroked="f" strokeweight="2pt">
              <v:path arrowok="t"/>
            </v:rect>
          </w:pict>
        </mc:Fallback>
      </mc:AlternateContent>
    </w:r>
    <w:r w:rsidRPr="006917A4">
      <w:rPr>
        <w:noProof/>
        <w:lang w:eastAsia="en-GB"/>
      </w:rPr>
      <w:drawing>
        <wp:anchor distT="0" distB="0" distL="114300" distR="114300" simplePos="0" relativeHeight="251664384" behindDoc="0" locked="0" layoutInCell="1" allowOverlap="1" wp14:anchorId="3D1C1135" wp14:editId="78CCFAF0">
          <wp:simplePos x="0" y="0"/>
          <wp:positionH relativeFrom="column">
            <wp:posOffset>-64135</wp:posOffset>
          </wp:positionH>
          <wp:positionV relativeFrom="paragraph">
            <wp:posOffset>-396240</wp:posOffset>
          </wp:positionV>
          <wp:extent cx="922655" cy="80200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clrChange>
                      <a:clrFrom>
                        <a:srgbClr val="7F3B7E"/>
                      </a:clrFrom>
                      <a:clrTo>
                        <a:srgbClr val="7F3B7E">
                          <a:alpha val="0"/>
                        </a:srgbClr>
                      </a:clrTo>
                    </a:clrChange>
                    <a:extLst>
                      <a:ext uri="{28A0092B-C50C-407E-A947-70E740481C1C}">
                        <a14:useLocalDpi xmlns:a14="http://schemas.microsoft.com/office/drawing/2010/main" val="0"/>
                      </a:ext>
                    </a:extLst>
                  </a:blip>
                  <a:srcRect b="8154"/>
                  <a:stretch/>
                </pic:blipFill>
                <pic:spPr bwMode="auto">
                  <a:xfrm>
                    <a:off x="0" y="0"/>
                    <a:ext cx="922655" cy="802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17A4">
      <w:rPr>
        <w:noProof/>
        <w:lang w:eastAsia="en-GB"/>
      </w:rPr>
      <w:drawing>
        <wp:anchor distT="0" distB="0" distL="114300" distR="114300" simplePos="0" relativeHeight="251663360" behindDoc="0" locked="0" layoutInCell="1" allowOverlap="1" wp14:anchorId="6AC3BD79" wp14:editId="7248C78F">
          <wp:simplePos x="0" y="0"/>
          <wp:positionH relativeFrom="column">
            <wp:posOffset>816598</wp:posOffset>
          </wp:positionH>
          <wp:positionV relativeFrom="paragraph">
            <wp:posOffset>-308886</wp:posOffset>
          </wp:positionV>
          <wp:extent cx="693373" cy="681487"/>
          <wp:effectExtent l="0" t="0" r="0" b="4445"/>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7B3F94"/>
                      </a:clrFrom>
                      <a:clrTo>
                        <a:srgbClr val="7B3F94">
                          <a:alpha val="0"/>
                        </a:srgbClr>
                      </a:clrTo>
                    </a:clrChange>
                    <a:extLst>
                      <a:ext uri="{28A0092B-C50C-407E-A947-70E740481C1C}">
                        <a14:useLocalDpi xmlns:a14="http://schemas.microsoft.com/office/drawing/2010/main" val="0"/>
                      </a:ext>
                    </a:extLst>
                  </a:blip>
                  <a:srcRect l="23743" t="19514" r="65007" b="52751"/>
                  <a:stretch>
                    <a:fillRect/>
                  </a:stretch>
                </pic:blipFill>
                <pic:spPr bwMode="auto">
                  <a:xfrm>
                    <a:off x="0" y="0"/>
                    <a:ext cx="693373" cy="68148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53" w:rsidRDefault="004A5E53" w:rsidP="00BF7E0F">
    <w:pPr>
      <w:pStyle w:val="Header"/>
      <w:ind w:left="3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645"/>
    <w:multiLevelType w:val="hybridMultilevel"/>
    <w:tmpl w:val="2544068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nsid w:val="0532028B"/>
    <w:multiLevelType w:val="hybridMultilevel"/>
    <w:tmpl w:val="7AF8E498"/>
    <w:lvl w:ilvl="0" w:tplc="761EBF96">
      <w:numFmt w:val="bullet"/>
      <w:lvlText w:val="-"/>
      <w:lvlJc w:val="left"/>
      <w:pPr>
        <w:ind w:left="8280" w:hanging="360"/>
      </w:pPr>
      <w:rPr>
        <w:rFonts w:ascii="Franklin Gothic Book" w:eastAsia="Calibri" w:hAnsi="Franklin Gothic Book" w:cs="Times New Roman" w:hint="default"/>
      </w:rPr>
    </w:lvl>
    <w:lvl w:ilvl="1" w:tplc="08090003" w:tentative="1">
      <w:start w:val="1"/>
      <w:numFmt w:val="bullet"/>
      <w:lvlText w:val="o"/>
      <w:lvlJc w:val="left"/>
      <w:pPr>
        <w:ind w:left="9000" w:hanging="360"/>
      </w:pPr>
      <w:rPr>
        <w:rFonts w:ascii="Courier New" w:hAnsi="Courier New" w:cs="Courier New" w:hint="default"/>
      </w:rPr>
    </w:lvl>
    <w:lvl w:ilvl="2" w:tplc="08090005" w:tentative="1">
      <w:start w:val="1"/>
      <w:numFmt w:val="bullet"/>
      <w:lvlText w:val=""/>
      <w:lvlJc w:val="left"/>
      <w:pPr>
        <w:ind w:left="9720" w:hanging="360"/>
      </w:pPr>
      <w:rPr>
        <w:rFonts w:ascii="Wingdings" w:hAnsi="Wingdings" w:hint="default"/>
      </w:rPr>
    </w:lvl>
    <w:lvl w:ilvl="3" w:tplc="08090001" w:tentative="1">
      <w:start w:val="1"/>
      <w:numFmt w:val="bullet"/>
      <w:lvlText w:val=""/>
      <w:lvlJc w:val="left"/>
      <w:pPr>
        <w:ind w:left="10440" w:hanging="360"/>
      </w:pPr>
      <w:rPr>
        <w:rFonts w:ascii="Symbol" w:hAnsi="Symbol" w:hint="default"/>
      </w:rPr>
    </w:lvl>
    <w:lvl w:ilvl="4" w:tplc="08090003" w:tentative="1">
      <w:start w:val="1"/>
      <w:numFmt w:val="bullet"/>
      <w:lvlText w:val="o"/>
      <w:lvlJc w:val="left"/>
      <w:pPr>
        <w:ind w:left="11160" w:hanging="360"/>
      </w:pPr>
      <w:rPr>
        <w:rFonts w:ascii="Courier New" w:hAnsi="Courier New" w:cs="Courier New" w:hint="default"/>
      </w:rPr>
    </w:lvl>
    <w:lvl w:ilvl="5" w:tplc="08090005" w:tentative="1">
      <w:start w:val="1"/>
      <w:numFmt w:val="bullet"/>
      <w:lvlText w:val=""/>
      <w:lvlJc w:val="left"/>
      <w:pPr>
        <w:ind w:left="11880" w:hanging="360"/>
      </w:pPr>
      <w:rPr>
        <w:rFonts w:ascii="Wingdings" w:hAnsi="Wingdings" w:hint="default"/>
      </w:rPr>
    </w:lvl>
    <w:lvl w:ilvl="6" w:tplc="08090001" w:tentative="1">
      <w:start w:val="1"/>
      <w:numFmt w:val="bullet"/>
      <w:lvlText w:val=""/>
      <w:lvlJc w:val="left"/>
      <w:pPr>
        <w:ind w:left="12600" w:hanging="360"/>
      </w:pPr>
      <w:rPr>
        <w:rFonts w:ascii="Symbol" w:hAnsi="Symbol" w:hint="default"/>
      </w:rPr>
    </w:lvl>
    <w:lvl w:ilvl="7" w:tplc="08090003" w:tentative="1">
      <w:start w:val="1"/>
      <w:numFmt w:val="bullet"/>
      <w:lvlText w:val="o"/>
      <w:lvlJc w:val="left"/>
      <w:pPr>
        <w:ind w:left="13320" w:hanging="360"/>
      </w:pPr>
      <w:rPr>
        <w:rFonts w:ascii="Courier New" w:hAnsi="Courier New" w:cs="Courier New" w:hint="default"/>
      </w:rPr>
    </w:lvl>
    <w:lvl w:ilvl="8" w:tplc="08090005" w:tentative="1">
      <w:start w:val="1"/>
      <w:numFmt w:val="bullet"/>
      <w:lvlText w:val=""/>
      <w:lvlJc w:val="left"/>
      <w:pPr>
        <w:ind w:left="14040" w:hanging="360"/>
      </w:pPr>
      <w:rPr>
        <w:rFonts w:ascii="Wingdings" w:hAnsi="Wingdings" w:hint="default"/>
      </w:rPr>
    </w:lvl>
  </w:abstractNum>
  <w:abstractNum w:abstractNumId="2">
    <w:nsid w:val="07021A23"/>
    <w:multiLevelType w:val="hybridMultilevel"/>
    <w:tmpl w:val="5D60B000"/>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E47780"/>
    <w:multiLevelType w:val="hybridMultilevel"/>
    <w:tmpl w:val="6FD0D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511CF0"/>
    <w:multiLevelType w:val="hybridMultilevel"/>
    <w:tmpl w:val="8DCEA46C"/>
    <w:lvl w:ilvl="0" w:tplc="3626DF3C">
      <w:start w:val="2"/>
      <w:numFmt w:val="bullet"/>
      <w:lvlText w:val="-"/>
      <w:lvlJc w:val="left"/>
      <w:pPr>
        <w:ind w:left="1440" w:hanging="360"/>
      </w:pPr>
      <w:rPr>
        <w:rFonts w:ascii="Franklin Gothic Book" w:eastAsia="Calibri" w:hAnsi="Franklin Gothic Book"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B4B39A5"/>
    <w:multiLevelType w:val="hybridMultilevel"/>
    <w:tmpl w:val="04BCDE9C"/>
    <w:lvl w:ilvl="0" w:tplc="623640E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B9A1B95"/>
    <w:multiLevelType w:val="hybridMultilevel"/>
    <w:tmpl w:val="1A966718"/>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DC013B"/>
    <w:multiLevelType w:val="hybridMultilevel"/>
    <w:tmpl w:val="B9BE4B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1CF10DCB"/>
    <w:multiLevelType w:val="hybridMultilevel"/>
    <w:tmpl w:val="D50A75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827FAF"/>
    <w:multiLevelType w:val="hybridMultilevel"/>
    <w:tmpl w:val="45A2CE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8627D5E"/>
    <w:multiLevelType w:val="hybridMultilevel"/>
    <w:tmpl w:val="1A966718"/>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FA16BB"/>
    <w:multiLevelType w:val="hybridMultilevel"/>
    <w:tmpl w:val="E67005D2"/>
    <w:lvl w:ilvl="0" w:tplc="B23AD6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D31E80"/>
    <w:multiLevelType w:val="hybridMultilevel"/>
    <w:tmpl w:val="3A4CCAA4"/>
    <w:lvl w:ilvl="0" w:tplc="B684615A">
      <w:numFmt w:val="bullet"/>
      <w:lvlText w:val="-"/>
      <w:lvlJc w:val="left"/>
      <w:pPr>
        <w:ind w:left="8280" w:hanging="360"/>
      </w:pPr>
      <w:rPr>
        <w:rFonts w:ascii="Franklin Gothic Book" w:eastAsia="Calibri" w:hAnsi="Franklin Gothic Book" w:cs="Times New Roman" w:hint="default"/>
      </w:rPr>
    </w:lvl>
    <w:lvl w:ilvl="1" w:tplc="08090003" w:tentative="1">
      <w:start w:val="1"/>
      <w:numFmt w:val="bullet"/>
      <w:lvlText w:val="o"/>
      <w:lvlJc w:val="left"/>
      <w:pPr>
        <w:ind w:left="9000" w:hanging="360"/>
      </w:pPr>
      <w:rPr>
        <w:rFonts w:ascii="Courier New" w:hAnsi="Courier New" w:cs="Courier New" w:hint="default"/>
      </w:rPr>
    </w:lvl>
    <w:lvl w:ilvl="2" w:tplc="08090005" w:tentative="1">
      <w:start w:val="1"/>
      <w:numFmt w:val="bullet"/>
      <w:lvlText w:val=""/>
      <w:lvlJc w:val="left"/>
      <w:pPr>
        <w:ind w:left="9720" w:hanging="360"/>
      </w:pPr>
      <w:rPr>
        <w:rFonts w:ascii="Wingdings" w:hAnsi="Wingdings" w:hint="default"/>
      </w:rPr>
    </w:lvl>
    <w:lvl w:ilvl="3" w:tplc="08090001" w:tentative="1">
      <w:start w:val="1"/>
      <w:numFmt w:val="bullet"/>
      <w:lvlText w:val=""/>
      <w:lvlJc w:val="left"/>
      <w:pPr>
        <w:ind w:left="10440" w:hanging="360"/>
      </w:pPr>
      <w:rPr>
        <w:rFonts w:ascii="Symbol" w:hAnsi="Symbol" w:hint="default"/>
      </w:rPr>
    </w:lvl>
    <w:lvl w:ilvl="4" w:tplc="08090003" w:tentative="1">
      <w:start w:val="1"/>
      <w:numFmt w:val="bullet"/>
      <w:lvlText w:val="o"/>
      <w:lvlJc w:val="left"/>
      <w:pPr>
        <w:ind w:left="11160" w:hanging="360"/>
      </w:pPr>
      <w:rPr>
        <w:rFonts w:ascii="Courier New" w:hAnsi="Courier New" w:cs="Courier New" w:hint="default"/>
      </w:rPr>
    </w:lvl>
    <w:lvl w:ilvl="5" w:tplc="08090005" w:tentative="1">
      <w:start w:val="1"/>
      <w:numFmt w:val="bullet"/>
      <w:lvlText w:val=""/>
      <w:lvlJc w:val="left"/>
      <w:pPr>
        <w:ind w:left="11880" w:hanging="360"/>
      </w:pPr>
      <w:rPr>
        <w:rFonts w:ascii="Wingdings" w:hAnsi="Wingdings" w:hint="default"/>
      </w:rPr>
    </w:lvl>
    <w:lvl w:ilvl="6" w:tplc="08090001" w:tentative="1">
      <w:start w:val="1"/>
      <w:numFmt w:val="bullet"/>
      <w:lvlText w:val=""/>
      <w:lvlJc w:val="left"/>
      <w:pPr>
        <w:ind w:left="12600" w:hanging="360"/>
      </w:pPr>
      <w:rPr>
        <w:rFonts w:ascii="Symbol" w:hAnsi="Symbol" w:hint="default"/>
      </w:rPr>
    </w:lvl>
    <w:lvl w:ilvl="7" w:tplc="08090003" w:tentative="1">
      <w:start w:val="1"/>
      <w:numFmt w:val="bullet"/>
      <w:lvlText w:val="o"/>
      <w:lvlJc w:val="left"/>
      <w:pPr>
        <w:ind w:left="13320" w:hanging="360"/>
      </w:pPr>
      <w:rPr>
        <w:rFonts w:ascii="Courier New" w:hAnsi="Courier New" w:cs="Courier New" w:hint="default"/>
      </w:rPr>
    </w:lvl>
    <w:lvl w:ilvl="8" w:tplc="08090005" w:tentative="1">
      <w:start w:val="1"/>
      <w:numFmt w:val="bullet"/>
      <w:lvlText w:val=""/>
      <w:lvlJc w:val="left"/>
      <w:pPr>
        <w:ind w:left="14040" w:hanging="360"/>
      </w:pPr>
      <w:rPr>
        <w:rFonts w:ascii="Wingdings" w:hAnsi="Wingdings" w:hint="default"/>
      </w:rPr>
    </w:lvl>
  </w:abstractNum>
  <w:abstractNum w:abstractNumId="13">
    <w:nsid w:val="310C4A58"/>
    <w:multiLevelType w:val="multilevel"/>
    <w:tmpl w:val="0DFCCAF6"/>
    <w:lvl w:ilvl="0">
      <w:start w:val="1"/>
      <w:numFmt w:val="decimal"/>
      <w:lvlText w:val="%1."/>
      <w:lvlJc w:val="left"/>
      <w:pPr>
        <w:ind w:left="360" w:hanging="360"/>
      </w:pPr>
      <w:rPr>
        <w:rFonts w:cs="Times New Roman"/>
      </w:rPr>
    </w:lvl>
    <w:lvl w:ilvl="1">
      <w:start w:val="1"/>
      <w:numFmt w:val="decimal"/>
      <w:pStyle w:val="Heading2"/>
      <w:lvlText w:val="%2."/>
      <w:lvlJc w:val="left"/>
      <w:pPr>
        <w:ind w:left="574"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35D44A5"/>
    <w:multiLevelType w:val="hybridMultilevel"/>
    <w:tmpl w:val="68308DD0"/>
    <w:lvl w:ilvl="0" w:tplc="EF88BB34">
      <w:numFmt w:val="bullet"/>
      <w:lvlText w:val="-"/>
      <w:lvlJc w:val="left"/>
      <w:pPr>
        <w:ind w:left="8280" w:hanging="360"/>
      </w:pPr>
      <w:rPr>
        <w:rFonts w:ascii="Franklin Gothic Book" w:eastAsia="Calibri" w:hAnsi="Franklin Gothic Book" w:cs="Times New Roman" w:hint="default"/>
      </w:rPr>
    </w:lvl>
    <w:lvl w:ilvl="1" w:tplc="08090003" w:tentative="1">
      <w:start w:val="1"/>
      <w:numFmt w:val="bullet"/>
      <w:lvlText w:val="o"/>
      <w:lvlJc w:val="left"/>
      <w:pPr>
        <w:ind w:left="9000" w:hanging="360"/>
      </w:pPr>
      <w:rPr>
        <w:rFonts w:ascii="Courier New" w:hAnsi="Courier New" w:cs="Courier New" w:hint="default"/>
      </w:rPr>
    </w:lvl>
    <w:lvl w:ilvl="2" w:tplc="08090005" w:tentative="1">
      <w:start w:val="1"/>
      <w:numFmt w:val="bullet"/>
      <w:lvlText w:val=""/>
      <w:lvlJc w:val="left"/>
      <w:pPr>
        <w:ind w:left="9720" w:hanging="360"/>
      </w:pPr>
      <w:rPr>
        <w:rFonts w:ascii="Wingdings" w:hAnsi="Wingdings" w:hint="default"/>
      </w:rPr>
    </w:lvl>
    <w:lvl w:ilvl="3" w:tplc="08090001" w:tentative="1">
      <w:start w:val="1"/>
      <w:numFmt w:val="bullet"/>
      <w:lvlText w:val=""/>
      <w:lvlJc w:val="left"/>
      <w:pPr>
        <w:ind w:left="10440" w:hanging="360"/>
      </w:pPr>
      <w:rPr>
        <w:rFonts w:ascii="Symbol" w:hAnsi="Symbol" w:hint="default"/>
      </w:rPr>
    </w:lvl>
    <w:lvl w:ilvl="4" w:tplc="08090003" w:tentative="1">
      <w:start w:val="1"/>
      <w:numFmt w:val="bullet"/>
      <w:lvlText w:val="o"/>
      <w:lvlJc w:val="left"/>
      <w:pPr>
        <w:ind w:left="11160" w:hanging="360"/>
      </w:pPr>
      <w:rPr>
        <w:rFonts w:ascii="Courier New" w:hAnsi="Courier New" w:cs="Courier New" w:hint="default"/>
      </w:rPr>
    </w:lvl>
    <w:lvl w:ilvl="5" w:tplc="08090005" w:tentative="1">
      <w:start w:val="1"/>
      <w:numFmt w:val="bullet"/>
      <w:lvlText w:val=""/>
      <w:lvlJc w:val="left"/>
      <w:pPr>
        <w:ind w:left="11880" w:hanging="360"/>
      </w:pPr>
      <w:rPr>
        <w:rFonts w:ascii="Wingdings" w:hAnsi="Wingdings" w:hint="default"/>
      </w:rPr>
    </w:lvl>
    <w:lvl w:ilvl="6" w:tplc="08090001" w:tentative="1">
      <w:start w:val="1"/>
      <w:numFmt w:val="bullet"/>
      <w:lvlText w:val=""/>
      <w:lvlJc w:val="left"/>
      <w:pPr>
        <w:ind w:left="12600" w:hanging="360"/>
      </w:pPr>
      <w:rPr>
        <w:rFonts w:ascii="Symbol" w:hAnsi="Symbol" w:hint="default"/>
      </w:rPr>
    </w:lvl>
    <w:lvl w:ilvl="7" w:tplc="08090003" w:tentative="1">
      <w:start w:val="1"/>
      <w:numFmt w:val="bullet"/>
      <w:lvlText w:val="o"/>
      <w:lvlJc w:val="left"/>
      <w:pPr>
        <w:ind w:left="13320" w:hanging="360"/>
      </w:pPr>
      <w:rPr>
        <w:rFonts w:ascii="Courier New" w:hAnsi="Courier New" w:cs="Courier New" w:hint="default"/>
      </w:rPr>
    </w:lvl>
    <w:lvl w:ilvl="8" w:tplc="08090005" w:tentative="1">
      <w:start w:val="1"/>
      <w:numFmt w:val="bullet"/>
      <w:lvlText w:val=""/>
      <w:lvlJc w:val="left"/>
      <w:pPr>
        <w:ind w:left="14040" w:hanging="360"/>
      </w:pPr>
      <w:rPr>
        <w:rFonts w:ascii="Wingdings" w:hAnsi="Wingdings" w:hint="default"/>
      </w:rPr>
    </w:lvl>
  </w:abstractNum>
  <w:abstractNum w:abstractNumId="15">
    <w:nsid w:val="343A4576"/>
    <w:multiLevelType w:val="hybridMultilevel"/>
    <w:tmpl w:val="27FA1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97414D"/>
    <w:multiLevelType w:val="hybridMultilevel"/>
    <w:tmpl w:val="37541F20"/>
    <w:lvl w:ilvl="0" w:tplc="AE600CC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34BB19E5"/>
    <w:multiLevelType w:val="hybridMultilevel"/>
    <w:tmpl w:val="3C0A99E8"/>
    <w:lvl w:ilvl="0" w:tplc="204662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57A51F7"/>
    <w:multiLevelType w:val="hybridMultilevel"/>
    <w:tmpl w:val="6FC6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BE66B4"/>
    <w:multiLevelType w:val="hybridMultilevel"/>
    <w:tmpl w:val="37BE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6D1B24"/>
    <w:multiLevelType w:val="hybridMultilevel"/>
    <w:tmpl w:val="F82C7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B823288"/>
    <w:multiLevelType w:val="hybridMultilevel"/>
    <w:tmpl w:val="1A966718"/>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8E5517"/>
    <w:multiLevelType w:val="hybridMultilevel"/>
    <w:tmpl w:val="6220E29A"/>
    <w:lvl w:ilvl="0" w:tplc="E65ACC20">
      <w:numFmt w:val="bullet"/>
      <w:lvlText w:val="-"/>
      <w:lvlJc w:val="left"/>
      <w:pPr>
        <w:ind w:left="720" w:hanging="360"/>
      </w:pPr>
      <w:rPr>
        <w:rFonts w:ascii="Franklin Gothic Book" w:eastAsia="Calibri"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7631A2"/>
    <w:multiLevelType w:val="hybridMultilevel"/>
    <w:tmpl w:val="E45E9F6E"/>
    <w:lvl w:ilvl="0" w:tplc="89F4FBF0">
      <w:numFmt w:val="bullet"/>
      <w:lvlText w:val="-"/>
      <w:lvlJc w:val="left"/>
      <w:pPr>
        <w:ind w:left="7560" w:hanging="360"/>
      </w:pPr>
      <w:rPr>
        <w:rFonts w:ascii="Franklin Gothic Book" w:eastAsia="Calibri" w:hAnsi="Franklin Gothic Book" w:cs="Times New Roman" w:hint="default"/>
      </w:rPr>
    </w:lvl>
    <w:lvl w:ilvl="1" w:tplc="08090003" w:tentative="1">
      <w:start w:val="1"/>
      <w:numFmt w:val="bullet"/>
      <w:lvlText w:val="o"/>
      <w:lvlJc w:val="left"/>
      <w:pPr>
        <w:ind w:left="828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9720" w:hanging="360"/>
      </w:pPr>
      <w:rPr>
        <w:rFonts w:ascii="Symbol" w:hAnsi="Symbol" w:hint="default"/>
      </w:rPr>
    </w:lvl>
    <w:lvl w:ilvl="4" w:tplc="08090003" w:tentative="1">
      <w:start w:val="1"/>
      <w:numFmt w:val="bullet"/>
      <w:lvlText w:val="o"/>
      <w:lvlJc w:val="left"/>
      <w:pPr>
        <w:ind w:left="10440" w:hanging="360"/>
      </w:pPr>
      <w:rPr>
        <w:rFonts w:ascii="Courier New" w:hAnsi="Courier New" w:cs="Courier New" w:hint="default"/>
      </w:rPr>
    </w:lvl>
    <w:lvl w:ilvl="5" w:tplc="08090005" w:tentative="1">
      <w:start w:val="1"/>
      <w:numFmt w:val="bullet"/>
      <w:lvlText w:val=""/>
      <w:lvlJc w:val="left"/>
      <w:pPr>
        <w:ind w:left="11160" w:hanging="360"/>
      </w:pPr>
      <w:rPr>
        <w:rFonts w:ascii="Wingdings" w:hAnsi="Wingdings" w:hint="default"/>
      </w:rPr>
    </w:lvl>
    <w:lvl w:ilvl="6" w:tplc="08090001" w:tentative="1">
      <w:start w:val="1"/>
      <w:numFmt w:val="bullet"/>
      <w:lvlText w:val=""/>
      <w:lvlJc w:val="left"/>
      <w:pPr>
        <w:ind w:left="11880" w:hanging="360"/>
      </w:pPr>
      <w:rPr>
        <w:rFonts w:ascii="Symbol" w:hAnsi="Symbol" w:hint="default"/>
      </w:rPr>
    </w:lvl>
    <w:lvl w:ilvl="7" w:tplc="08090003" w:tentative="1">
      <w:start w:val="1"/>
      <w:numFmt w:val="bullet"/>
      <w:lvlText w:val="o"/>
      <w:lvlJc w:val="left"/>
      <w:pPr>
        <w:ind w:left="12600" w:hanging="360"/>
      </w:pPr>
      <w:rPr>
        <w:rFonts w:ascii="Courier New" w:hAnsi="Courier New" w:cs="Courier New" w:hint="default"/>
      </w:rPr>
    </w:lvl>
    <w:lvl w:ilvl="8" w:tplc="08090005" w:tentative="1">
      <w:start w:val="1"/>
      <w:numFmt w:val="bullet"/>
      <w:lvlText w:val=""/>
      <w:lvlJc w:val="left"/>
      <w:pPr>
        <w:ind w:left="13320" w:hanging="360"/>
      </w:pPr>
      <w:rPr>
        <w:rFonts w:ascii="Wingdings" w:hAnsi="Wingdings" w:hint="default"/>
      </w:rPr>
    </w:lvl>
  </w:abstractNum>
  <w:abstractNum w:abstractNumId="24">
    <w:nsid w:val="45A346A5"/>
    <w:multiLevelType w:val="hybridMultilevel"/>
    <w:tmpl w:val="EE0CF5D4"/>
    <w:lvl w:ilvl="0" w:tplc="795E93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32572B0"/>
    <w:multiLevelType w:val="hybridMultilevel"/>
    <w:tmpl w:val="F08A74F6"/>
    <w:lvl w:ilvl="0" w:tplc="1ADCF45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68037AD7"/>
    <w:multiLevelType w:val="hybridMultilevel"/>
    <w:tmpl w:val="A9A6E038"/>
    <w:lvl w:ilvl="0" w:tplc="BC744EF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68AF412C"/>
    <w:multiLevelType w:val="hybridMultilevel"/>
    <w:tmpl w:val="1310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B13655"/>
    <w:multiLevelType w:val="hybridMultilevel"/>
    <w:tmpl w:val="1A966718"/>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C8A2A0B"/>
    <w:multiLevelType w:val="hybridMultilevel"/>
    <w:tmpl w:val="E85A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A671F6E"/>
    <w:multiLevelType w:val="hybridMultilevel"/>
    <w:tmpl w:val="057C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860496"/>
    <w:multiLevelType w:val="hybridMultilevel"/>
    <w:tmpl w:val="1BAC1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B87463A"/>
    <w:multiLevelType w:val="hybridMultilevel"/>
    <w:tmpl w:val="EC0C24D8"/>
    <w:lvl w:ilvl="0" w:tplc="D0FCFB1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3"/>
  </w:num>
  <w:num w:numId="2">
    <w:abstractNumId w:val="9"/>
  </w:num>
  <w:num w:numId="3">
    <w:abstractNumId w:val="29"/>
  </w:num>
  <w:num w:numId="4">
    <w:abstractNumId w:val="19"/>
  </w:num>
  <w:num w:numId="5">
    <w:abstractNumId w:val="30"/>
  </w:num>
  <w:num w:numId="6">
    <w:abstractNumId w:val="18"/>
  </w:num>
  <w:num w:numId="7">
    <w:abstractNumId w:val="20"/>
  </w:num>
  <w:num w:numId="8">
    <w:abstractNumId w:val="8"/>
  </w:num>
  <w:num w:numId="9">
    <w:abstractNumId w:val="11"/>
  </w:num>
  <w:num w:numId="10">
    <w:abstractNumId w:val="3"/>
  </w:num>
  <w:num w:numId="11">
    <w:abstractNumId w:val="17"/>
  </w:num>
  <w:num w:numId="12">
    <w:abstractNumId w:val="24"/>
  </w:num>
  <w:num w:numId="13">
    <w:abstractNumId w:val="31"/>
  </w:num>
  <w:num w:numId="14">
    <w:abstractNumId w:val="27"/>
  </w:num>
  <w:num w:numId="15">
    <w:abstractNumId w:val="28"/>
  </w:num>
  <w:num w:numId="16">
    <w:abstractNumId w:val="25"/>
  </w:num>
  <w:num w:numId="17">
    <w:abstractNumId w:val="5"/>
  </w:num>
  <w:num w:numId="18">
    <w:abstractNumId w:val="16"/>
  </w:num>
  <w:num w:numId="19">
    <w:abstractNumId w:val="26"/>
  </w:num>
  <w:num w:numId="20">
    <w:abstractNumId w:val="32"/>
  </w:num>
  <w:num w:numId="21">
    <w:abstractNumId w:val="7"/>
  </w:num>
  <w:num w:numId="22">
    <w:abstractNumId w:val="22"/>
  </w:num>
  <w:num w:numId="23">
    <w:abstractNumId w:val="1"/>
  </w:num>
  <w:num w:numId="24">
    <w:abstractNumId w:val="23"/>
  </w:num>
  <w:num w:numId="25">
    <w:abstractNumId w:val="4"/>
  </w:num>
  <w:num w:numId="26">
    <w:abstractNumId w:val="14"/>
  </w:num>
  <w:num w:numId="27">
    <w:abstractNumId w:val="12"/>
  </w:num>
  <w:num w:numId="28">
    <w:abstractNumId w:val="2"/>
  </w:num>
  <w:num w:numId="29">
    <w:abstractNumId w:val="0"/>
  </w:num>
  <w:num w:numId="30">
    <w:abstractNumId w:val="15"/>
  </w:num>
  <w:num w:numId="31">
    <w:abstractNumId w:val="10"/>
  </w:num>
  <w:num w:numId="32">
    <w:abstractNumId w:val="21"/>
  </w:num>
  <w:num w:numId="3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2D"/>
    <w:rsid w:val="00143E70"/>
    <w:rsid w:val="002031E4"/>
    <w:rsid w:val="00255AF8"/>
    <w:rsid w:val="002B6258"/>
    <w:rsid w:val="002D618C"/>
    <w:rsid w:val="002E3C4E"/>
    <w:rsid w:val="00386054"/>
    <w:rsid w:val="004222C3"/>
    <w:rsid w:val="00430170"/>
    <w:rsid w:val="004508CA"/>
    <w:rsid w:val="00473B5C"/>
    <w:rsid w:val="004A5E53"/>
    <w:rsid w:val="005347EE"/>
    <w:rsid w:val="0062232D"/>
    <w:rsid w:val="006304FB"/>
    <w:rsid w:val="006F2676"/>
    <w:rsid w:val="0075695D"/>
    <w:rsid w:val="00757082"/>
    <w:rsid w:val="007B1F1F"/>
    <w:rsid w:val="007E525E"/>
    <w:rsid w:val="008026FC"/>
    <w:rsid w:val="00803720"/>
    <w:rsid w:val="008401A6"/>
    <w:rsid w:val="00864280"/>
    <w:rsid w:val="008A53A9"/>
    <w:rsid w:val="008A77E2"/>
    <w:rsid w:val="008E3E2C"/>
    <w:rsid w:val="00901A25"/>
    <w:rsid w:val="00905592"/>
    <w:rsid w:val="00911F1D"/>
    <w:rsid w:val="00924EDA"/>
    <w:rsid w:val="009821BE"/>
    <w:rsid w:val="00A04CFD"/>
    <w:rsid w:val="00A2714B"/>
    <w:rsid w:val="00A558A3"/>
    <w:rsid w:val="00B63360"/>
    <w:rsid w:val="00BA419E"/>
    <w:rsid w:val="00BF3323"/>
    <w:rsid w:val="00BF7E0F"/>
    <w:rsid w:val="00C26BA2"/>
    <w:rsid w:val="00C60538"/>
    <w:rsid w:val="00C728CA"/>
    <w:rsid w:val="00C91936"/>
    <w:rsid w:val="00CA7B21"/>
    <w:rsid w:val="00CB1E5C"/>
    <w:rsid w:val="00CF5320"/>
    <w:rsid w:val="00D066D2"/>
    <w:rsid w:val="00DA08DB"/>
    <w:rsid w:val="00DE5CA9"/>
    <w:rsid w:val="00E21E70"/>
    <w:rsid w:val="00E64336"/>
    <w:rsid w:val="00E73338"/>
    <w:rsid w:val="00E736F4"/>
    <w:rsid w:val="00F34FAA"/>
    <w:rsid w:val="00FB4B0A"/>
    <w:rsid w:val="00FC4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ind w:leftChars="175" w:left="175"/>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11A19"/>
    <w:rPr>
      <w:lang w:eastAsia="en-US"/>
    </w:rPr>
  </w:style>
  <w:style w:type="paragraph" w:styleId="Heading1">
    <w:name w:val="heading 1"/>
    <w:basedOn w:val="Normal"/>
    <w:next w:val="Normal"/>
    <w:link w:val="Heading1Char"/>
    <w:uiPriority w:val="99"/>
    <w:qFormat/>
    <w:rsid w:val="002A6D4E"/>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98568A"/>
    <w:pPr>
      <w:keepNext/>
      <w:keepLines/>
      <w:numPr>
        <w:ilvl w:val="1"/>
        <w:numId w:val="1"/>
      </w:numPr>
      <w:spacing w:before="200"/>
      <w:outlineLvl w:val="1"/>
    </w:pPr>
    <w:rPr>
      <w:rFonts w:ascii="Franklin Gothic Book" w:eastAsia="Times New Roman" w:hAnsi="Franklin Gothic Book"/>
      <w:bCs/>
      <w:szCs w:val="26"/>
    </w:rPr>
  </w:style>
  <w:style w:type="paragraph" w:styleId="Heading3">
    <w:name w:val="heading 3"/>
    <w:basedOn w:val="Normal"/>
    <w:next w:val="Normal"/>
    <w:link w:val="Heading3Char"/>
    <w:semiHidden/>
    <w:unhideWhenUsed/>
    <w:qFormat/>
    <w:locked/>
    <w:rsid w:val="0025798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D4E"/>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8568A"/>
    <w:rPr>
      <w:rFonts w:ascii="Franklin Gothic Book" w:eastAsia="Times New Roman" w:hAnsi="Franklin Gothic Book"/>
      <w:bCs/>
      <w:szCs w:val="26"/>
      <w:lang w:eastAsia="en-US"/>
    </w:rPr>
  </w:style>
  <w:style w:type="paragraph" w:styleId="Header">
    <w:name w:val="header"/>
    <w:basedOn w:val="Normal"/>
    <w:link w:val="HeaderChar"/>
    <w:uiPriority w:val="99"/>
    <w:rsid w:val="002A6D4E"/>
    <w:pPr>
      <w:tabs>
        <w:tab w:val="center" w:pos="4513"/>
        <w:tab w:val="right" w:pos="9026"/>
      </w:tabs>
    </w:pPr>
  </w:style>
  <w:style w:type="character" w:customStyle="1" w:styleId="HeaderChar">
    <w:name w:val="Header Char"/>
    <w:basedOn w:val="DefaultParagraphFont"/>
    <w:link w:val="Header"/>
    <w:uiPriority w:val="99"/>
    <w:locked/>
    <w:rsid w:val="002A6D4E"/>
    <w:rPr>
      <w:rFonts w:cs="Times New Roman"/>
    </w:rPr>
  </w:style>
  <w:style w:type="paragraph" w:styleId="Footer">
    <w:name w:val="footer"/>
    <w:basedOn w:val="Normal"/>
    <w:link w:val="FooterChar"/>
    <w:uiPriority w:val="99"/>
    <w:rsid w:val="002A6D4E"/>
    <w:pPr>
      <w:tabs>
        <w:tab w:val="center" w:pos="4513"/>
        <w:tab w:val="right" w:pos="9026"/>
      </w:tabs>
    </w:pPr>
  </w:style>
  <w:style w:type="character" w:customStyle="1" w:styleId="FooterChar">
    <w:name w:val="Footer Char"/>
    <w:basedOn w:val="DefaultParagraphFont"/>
    <w:link w:val="Footer"/>
    <w:uiPriority w:val="99"/>
    <w:locked/>
    <w:rsid w:val="002A6D4E"/>
    <w:rPr>
      <w:rFonts w:cs="Times New Roman"/>
    </w:rPr>
  </w:style>
  <w:style w:type="paragraph" w:styleId="BalloonText">
    <w:name w:val="Balloon Text"/>
    <w:basedOn w:val="Normal"/>
    <w:link w:val="BalloonTextChar"/>
    <w:uiPriority w:val="99"/>
    <w:semiHidden/>
    <w:rsid w:val="002A6D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D4E"/>
    <w:rPr>
      <w:rFonts w:ascii="Tahoma" w:hAnsi="Tahoma" w:cs="Tahoma"/>
      <w:sz w:val="16"/>
      <w:szCs w:val="16"/>
    </w:rPr>
  </w:style>
  <w:style w:type="paragraph" w:styleId="ListParagraph">
    <w:name w:val="List Paragraph"/>
    <w:basedOn w:val="Normal"/>
    <w:uiPriority w:val="34"/>
    <w:qFormat/>
    <w:rsid w:val="002A6D4E"/>
    <w:pPr>
      <w:ind w:left="720"/>
      <w:contextualSpacing/>
    </w:pPr>
  </w:style>
  <w:style w:type="paragraph" w:styleId="TOCHeading">
    <w:name w:val="TOC Heading"/>
    <w:basedOn w:val="Heading1"/>
    <w:next w:val="Normal"/>
    <w:uiPriority w:val="99"/>
    <w:qFormat/>
    <w:rsid w:val="00151967"/>
    <w:pPr>
      <w:outlineLvl w:val="9"/>
    </w:pPr>
    <w:rPr>
      <w:lang w:val="en-US" w:eastAsia="ja-JP"/>
    </w:rPr>
  </w:style>
  <w:style w:type="paragraph" w:styleId="TOC1">
    <w:name w:val="toc 1"/>
    <w:basedOn w:val="Normal"/>
    <w:next w:val="Normal"/>
    <w:autoRedefine/>
    <w:uiPriority w:val="39"/>
    <w:rsid w:val="00151967"/>
    <w:pPr>
      <w:spacing w:after="100"/>
    </w:pPr>
  </w:style>
  <w:style w:type="paragraph" w:styleId="TOC2">
    <w:name w:val="toc 2"/>
    <w:basedOn w:val="Normal"/>
    <w:next w:val="Normal"/>
    <w:autoRedefine/>
    <w:uiPriority w:val="99"/>
    <w:rsid w:val="00151967"/>
    <w:pPr>
      <w:spacing w:after="100"/>
      <w:ind w:left="220"/>
    </w:pPr>
  </w:style>
  <w:style w:type="character" w:styleId="Hyperlink">
    <w:name w:val="Hyperlink"/>
    <w:basedOn w:val="DefaultParagraphFont"/>
    <w:uiPriority w:val="99"/>
    <w:rsid w:val="00151967"/>
    <w:rPr>
      <w:rFonts w:cs="Times New Roman"/>
      <w:color w:val="0000FF"/>
      <w:u w:val="single"/>
    </w:rPr>
  </w:style>
  <w:style w:type="paragraph" w:styleId="TOC3">
    <w:name w:val="toc 3"/>
    <w:basedOn w:val="Normal"/>
    <w:next w:val="Normal"/>
    <w:autoRedefine/>
    <w:uiPriority w:val="99"/>
    <w:semiHidden/>
    <w:rsid w:val="00151967"/>
    <w:pPr>
      <w:spacing w:after="100"/>
      <w:ind w:left="440"/>
    </w:pPr>
    <w:rPr>
      <w:rFonts w:eastAsia="Times New Roman"/>
      <w:lang w:val="en-US" w:eastAsia="ja-JP"/>
    </w:rPr>
  </w:style>
  <w:style w:type="paragraph" w:styleId="FootnoteText">
    <w:name w:val="footnote text"/>
    <w:basedOn w:val="Normal"/>
    <w:link w:val="FootnoteTextChar"/>
    <w:uiPriority w:val="99"/>
    <w:semiHidden/>
    <w:unhideWhenUsed/>
    <w:rsid w:val="00BE7688"/>
    <w:rPr>
      <w:sz w:val="20"/>
      <w:szCs w:val="20"/>
    </w:rPr>
  </w:style>
  <w:style w:type="character" w:customStyle="1" w:styleId="FootnoteTextChar">
    <w:name w:val="Footnote Text Char"/>
    <w:basedOn w:val="DefaultParagraphFont"/>
    <w:link w:val="FootnoteText"/>
    <w:uiPriority w:val="99"/>
    <w:semiHidden/>
    <w:rsid w:val="00BE7688"/>
    <w:rPr>
      <w:sz w:val="20"/>
      <w:szCs w:val="20"/>
      <w:lang w:eastAsia="en-US"/>
    </w:rPr>
  </w:style>
  <w:style w:type="character" w:styleId="FootnoteReference">
    <w:name w:val="footnote reference"/>
    <w:basedOn w:val="DefaultParagraphFont"/>
    <w:uiPriority w:val="99"/>
    <w:semiHidden/>
    <w:unhideWhenUsed/>
    <w:rsid w:val="00BE7688"/>
    <w:rPr>
      <w:vertAlign w:val="superscript"/>
    </w:rPr>
  </w:style>
  <w:style w:type="table" w:styleId="TableGrid">
    <w:name w:val="Table Grid"/>
    <w:basedOn w:val="TableNormal"/>
    <w:uiPriority w:val="59"/>
    <w:locked/>
    <w:rsid w:val="005644E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44E5"/>
    <w:pPr>
      <w:autoSpaceDE w:val="0"/>
      <w:autoSpaceDN w:val="0"/>
      <w:adjustRightInd w:val="0"/>
    </w:pPr>
    <w:rPr>
      <w:rFonts w:ascii="Arial" w:eastAsiaTheme="minorHAnsi" w:hAnsi="Arial" w:cs="Arial"/>
      <w:color w:val="000000"/>
      <w:sz w:val="24"/>
      <w:szCs w:val="24"/>
      <w:lang w:eastAsia="en-US"/>
    </w:rPr>
  </w:style>
  <w:style w:type="character" w:customStyle="1" w:styleId="Heading3Char">
    <w:name w:val="Heading 3 Char"/>
    <w:basedOn w:val="DefaultParagraphFont"/>
    <w:link w:val="Heading3"/>
    <w:uiPriority w:val="9"/>
    <w:rsid w:val="00257980"/>
    <w:rPr>
      <w:rFonts w:asciiTheme="majorHAnsi" w:eastAsiaTheme="majorEastAsia" w:hAnsiTheme="majorHAnsi" w:cstheme="majorBidi"/>
      <w:b/>
      <w:bCs/>
      <w:color w:val="4F81BD" w:themeColor="accent1"/>
      <w:lang w:eastAsia="en-US"/>
    </w:rPr>
  </w:style>
  <w:style w:type="paragraph" w:customStyle="1" w:styleId="default0">
    <w:name w:val="default"/>
    <w:basedOn w:val="Normal"/>
    <w:rsid w:val="00367098"/>
    <w:pPr>
      <w:autoSpaceDE w:val="0"/>
      <w:autoSpaceDN w:val="0"/>
    </w:pPr>
    <w:rPr>
      <w:rFonts w:ascii="Gill Sans MT Pro Light" w:eastAsiaTheme="minorHAnsi" w:hAnsi="Gill Sans MT Pro Light"/>
      <w:color w:val="000000"/>
      <w:sz w:val="24"/>
      <w:szCs w:val="24"/>
      <w:lang w:eastAsia="en-GB"/>
    </w:rPr>
  </w:style>
  <w:style w:type="character" w:styleId="CommentReference">
    <w:name w:val="annotation reference"/>
    <w:basedOn w:val="DefaultParagraphFont"/>
    <w:uiPriority w:val="99"/>
    <w:semiHidden/>
    <w:unhideWhenUsed/>
    <w:rsid w:val="005B1111"/>
    <w:rPr>
      <w:sz w:val="16"/>
      <w:szCs w:val="16"/>
    </w:rPr>
  </w:style>
  <w:style w:type="paragraph" w:styleId="CommentText">
    <w:name w:val="annotation text"/>
    <w:basedOn w:val="Normal"/>
    <w:link w:val="CommentTextChar"/>
    <w:uiPriority w:val="99"/>
    <w:semiHidden/>
    <w:unhideWhenUsed/>
    <w:rsid w:val="005B1111"/>
    <w:rPr>
      <w:sz w:val="20"/>
      <w:szCs w:val="20"/>
    </w:rPr>
  </w:style>
  <w:style w:type="character" w:customStyle="1" w:styleId="CommentTextChar">
    <w:name w:val="Comment Text Char"/>
    <w:basedOn w:val="DefaultParagraphFont"/>
    <w:link w:val="CommentText"/>
    <w:uiPriority w:val="99"/>
    <w:semiHidden/>
    <w:rsid w:val="005B1111"/>
    <w:rPr>
      <w:sz w:val="20"/>
      <w:szCs w:val="20"/>
      <w:lang w:eastAsia="en-US"/>
    </w:rPr>
  </w:style>
  <w:style w:type="paragraph" w:styleId="CommentSubject">
    <w:name w:val="annotation subject"/>
    <w:basedOn w:val="CommentText"/>
    <w:next w:val="CommentText"/>
    <w:link w:val="CommentSubjectChar"/>
    <w:uiPriority w:val="99"/>
    <w:semiHidden/>
    <w:unhideWhenUsed/>
    <w:rsid w:val="005B1111"/>
    <w:rPr>
      <w:b/>
      <w:bCs/>
    </w:rPr>
  </w:style>
  <w:style w:type="character" w:customStyle="1" w:styleId="CommentSubjectChar">
    <w:name w:val="Comment Subject Char"/>
    <w:basedOn w:val="CommentTextChar"/>
    <w:link w:val="CommentSubject"/>
    <w:uiPriority w:val="99"/>
    <w:semiHidden/>
    <w:rsid w:val="005B1111"/>
    <w:rPr>
      <w:b/>
      <w:bCs/>
      <w:sz w:val="20"/>
      <w:szCs w:val="20"/>
      <w:lang w:eastAsia="en-US"/>
    </w:rPr>
  </w:style>
  <w:style w:type="paragraph" w:styleId="PlainText">
    <w:name w:val="Plain Text"/>
    <w:basedOn w:val="Normal"/>
    <w:link w:val="PlainTextChar"/>
    <w:uiPriority w:val="99"/>
    <w:rsid w:val="00226580"/>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226580"/>
    <w:rPr>
      <w:rFonts w:ascii="Courier New" w:eastAsia="Times New Roman" w:hAnsi="Courier New" w:cs="Courier New"/>
      <w:sz w:val="20"/>
      <w:szCs w:val="20"/>
    </w:rPr>
  </w:style>
  <w:style w:type="paragraph" w:styleId="NoSpacing">
    <w:name w:val="No Spacing"/>
    <w:uiPriority w:val="1"/>
    <w:qFormat/>
    <w:rsid w:val="008401A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ind w:leftChars="175" w:left="175"/>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11A19"/>
    <w:rPr>
      <w:lang w:eastAsia="en-US"/>
    </w:rPr>
  </w:style>
  <w:style w:type="paragraph" w:styleId="Heading1">
    <w:name w:val="heading 1"/>
    <w:basedOn w:val="Normal"/>
    <w:next w:val="Normal"/>
    <w:link w:val="Heading1Char"/>
    <w:uiPriority w:val="99"/>
    <w:qFormat/>
    <w:rsid w:val="002A6D4E"/>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98568A"/>
    <w:pPr>
      <w:keepNext/>
      <w:keepLines/>
      <w:numPr>
        <w:ilvl w:val="1"/>
        <w:numId w:val="1"/>
      </w:numPr>
      <w:spacing w:before="200"/>
      <w:outlineLvl w:val="1"/>
    </w:pPr>
    <w:rPr>
      <w:rFonts w:ascii="Franklin Gothic Book" w:eastAsia="Times New Roman" w:hAnsi="Franklin Gothic Book"/>
      <w:bCs/>
      <w:szCs w:val="26"/>
    </w:rPr>
  </w:style>
  <w:style w:type="paragraph" w:styleId="Heading3">
    <w:name w:val="heading 3"/>
    <w:basedOn w:val="Normal"/>
    <w:next w:val="Normal"/>
    <w:link w:val="Heading3Char"/>
    <w:semiHidden/>
    <w:unhideWhenUsed/>
    <w:qFormat/>
    <w:locked/>
    <w:rsid w:val="0025798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D4E"/>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8568A"/>
    <w:rPr>
      <w:rFonts w:ascii="Franklin Gothic Book" w:eastAsia="Times New Roman" w:hAnsi="Franklin Gothic Book"/>
      <w:bCs/>
      <w:szCs w:val="26"/>
      <w:lang w:eastAsia="en-US"/>
    </w:rPr>
  </w:style>
  <w:style w:type="paragraph" w:styleId="Header">
    <w:name w:val="header"/>
    <w:basedOn w:val="Normal"/>
    <w:link w:val="HeaderChar"/>
    <w:uiPriority w:val="99"/>
    <w:rsid w:val="002A6D4E"/>
    <w:pPr>
      <w:tabs>
        <w:tab w:val="center" w:pos="4513"/>
        <w:tab w:val="right" w:pos="9026"/>
      </w:tabs>
    </w:pPr>
  </w:style>
  <w:style w:type="character" w:customStyle="1" w:styleId="HeaderChar">
    <w:name w:val="Header Char"/>
    <w:basedOn w:val="DefaultParagraphFont"/>
    <w:link w:val="Header"/>
    <w:uiPriority w:val="99"/>
    <w:locked/>
    <w:rsid w:val="002A6D4E"/>
    <w:rPr>
      <w:rFonts w:cs="Times New Roman"/>
    </w:rPr>
  </w:style>
  <w:style w:type="paragraph" w:styleId="Footer">
    <w:name w:val="footer"/>
    <w:basedOn w:val="Normal"/>
    <w:link w:val="FooterChar"/>
    <w:uiPriority w:val="99"/>
    <w:rsid w:val="002A6D4E"/>
    <w:pPr>
      <w:tabs>
        <w:tab w:val="center" w:pos="4513"/>
        <w:tab w:val="right" w:pos="9026"/>
      </w:tabs>
    </w:pPr>
  </w:style>
  <w:style w:type="character" w:customStyle="1" w:styleId="FooterChar">
    <w:name w:val="Footer Char"/>
    <w:basedOn w:val="DefaultParagraphFont"/>
    <w:link w:val="Footer"/>
    <w:uiPriority w:val="99"/>
    <w:locked/>
    <w:rsid w:val="002A6D4E"/>
    <w:rPr>
      <w:rFonts w:cs="Times New Roman"/>
    </w:rPr>
  </w:style>
  <w:style w:type="paragraph" w:styleId="BalloonText">
    <w:name w:val="Balloon Text"/>
    <w:basedOn w:val="Normal"/>
    <w:link w:val="BalloonTextChar"/>
    <w:uiPriority w:val="99"/>
    <w:semiHidden/>
    <w:rsid w:val="002A6D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D4E"/>
    <w:rPr>
      <w:rFonts w:ascii="Tahoma" w:hAnsi="Tahoma" w:cs="Tahoma"/>
      <w:sz w:val="16"/>
      <w:szCs w:val="16"/>
    </w:rPr>
  </w:style>
  <w:style w:type="paragraph" w:styleId="ListParagraph">
    <w:name w:val="List Paragraph"/>
    <w:basedOn w:val="Normal"/>
    <w:uiPriority w:val="34"/>
    <w:qFormat/>
    <w:rsid w:val="002A6D4E"/>
    <w:pPr>
      <w:ind w:left="720"/>
      <w:contextualSpacing/>
    </w:pPr>
  </w:style>
  <w:style w:type="paragraph" w:styleId="TOCHeading">
    <w:name w:val="TOC Heading"/>
    <w:basedOn w:val="Heading1"/>
    <w:next w:val="Normal"/>
    <w:uiPriority w:val="99"/>
    <w:qFormat/>
    <w:rsid w:val="00151967"/>
    <w:pPr>
      <w:outlineLvl w:val="9"/>
    </w:pPr>
    <w:rPr>
      <w:lang w:val="en-US" w:eastAsia="ja-JP"/>
    </w:rPr>
  </w:style>
  <w:style w:type="paragraph" w:styleId="TOC1">
    <w:name w:val="toc 1"/>
    <w:basedOn w:val="Normal"/>
    <w:next w:val="Normal"/>
    <w:autoRedefine/>
    <w:uiPriority w:val="39"/>
    <w:rsid w:val="00151967"/>
    <w:pPr>
      <w:spacing w:after="100"/>
    </w:pPr>
  </w:style>
  <w:style w:type="paragraph" w:styleId="TOC2">
    <w:name w:val="toc 2"/>
    <w:basedOn w:val="Normal"/>
    <w:next w:val="Normal"/>
    <w:autoRedefine/>
    <w:uiPriority w:val="99"/>
    <w:rsid w:val="00151967"/>
    <w:pPr>
      <w:spacing w:after="100"/>
      <w:ind w:left="220"/>
    </w:pPr>
  </w:style>
  <w:style w:type="character" w:styleId="Hyperlink">
    <w:name w:val="Hyperlink"/>
    <w:basedOn w:val="DefaultParagraphFont"/>
    <w:uiPriority w:val="99"/>
    <w:rsid w:val="00151967"/>
    <w:rPr>
      <w:rFonts w:cs="Times New Roman"/>
      <w:color w:val="0000FF"/>
      <w:u w:val="single"/>
    </w:rPr>
  </w:style>
  <w:style w:type="paragraph" w:styleId="TOC3">
    <w:name w:val="toc 3"/>
    <w:basedOn w:val="Normal"/>
    <w:next w:val="Normal"/>
    <w:autoRedefine/>
    <w:uiPriority w:val="99"/>
    <w:semiHidden/>
    <w:rsid w:val="00151967"/>
    <w:pPr>
      <w:spacing w:after="100"/>
      <w:ind w:left="440"/>
    </w:pPr>
    <w:rPr>
      <w:rFonts w:eastAsia="Times New Roman"/>
      <w:lang w:val="en-US" w:eastAsia="ja-JP"/>
    </w:rPr>
  </w:style>
  <w:style w:type="paragraph" w:styleId="FootnoteText">
    <w:name w:val="footnote text"/>
    <w:basedOn w:val="Normal"/>
    <w:link w:val="FootnoteTextChar"/>
    <w:uiPriority w:val="99"/>
    <w:semiHidden/>
    <w:unhideWhenUsed/>
    <w:rsid w:val="00BE7688"/>
    <w:rPr>
      <w:sz w:val="20"/>
      <w:szCs w:val="20"/>
    </w:rPr>
  </w:style>
  <w:style w:type="character" w:customStyle="1" w:styleId="FootnoteTextChar">
    <w:name w:val="Footnote Text Char"/>
    <w:basedOn w:val="DefaultParagraphFont"/>
    <w:link w:val="FootnoteText"/>
    <w:uiPriority w:val="99"/>
    <w:semiHidden/>
    <w:rsid w:val="00BE7688"/>
    <w:rPr>
      <w:sz w:val="20"/>
      <w:szCs w:val="20"/>
      <w:lang w:eastAsia="en-US"/>
    </w:rPr>
  </w:style>
  <w:style w:type="character" w:styleId="FootnoteReference">
    <w:name w:val="footnote reference"/>
    <w:basedOn w:val="DefaultParagraphFont"/>
    <w:uiPriority w:val="99"/>
    <w:semiHidden/>
    <w:unhideWhenUsed/>
    <w:rsid w:val="00BE7688"/>
    <w:rPr>
      <w:vertAlign w:val="superscript"/>
    </w:rPr>
  </w:style>
  <w:style w:type="table" w:styleId="TableGrid">
    <w:name w:val="Table Grid"/>
    <w:basedOn w:val="TableNormal"/>
    <w:uiPriority w:val="59"/>
    <w:locked/>
    <w:rsid w:val="005644E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44E5"/>
    <w:pPr>
      <w:autoSpaceDE w:val="0"/>
      <w:autoSpaceDN w:val="0"/>
      <w:adjustRightInd w:val="0"/>
    </w:pPr>
    <w:rPr>
      <w:rFonts w:ascii="Arial" w:eastAsiaTheme="minorHAnsi" w:hAnsi="Arial" w:cs="Arial"/>
      <w:color w:val="000000"/>
      <w:sz w:val="24"/>
      <w:szCs w:val="24"/>
      <w:lang w:eastAsia="en-US"/>
    </w:rPr>
  </w:style>
  <w:style w:type="character" w:customStyle="1" w:styleId="Heading3Char">
    <w:name w:val="Heading 3 Char"/>
    <w:basedOn w:val="DefaultParagraphFont"/>
    <w:link w:val="Heading3"/>
    <w:uiPriority w:val="9"/>
    <w:rsid w:val="00257980"/>
    <w:rPr>
      <w:rFonts w:asciiTheme="majorHAnsi" w:eastAsiaTheme="majorEastAsia" w:hAnsiTheme="majorHAnsi" w:cstheme="majorBidi"/>
      <w:b/>
      <w:bCs/>
      <w:color w:val="4F81BD" w:themeColor="accent1"/>
      <w:lang w:eastAsia="en-US"/>
    </w:rPr>
  </w:style>
  <w:style w:type="paragraph" w:customStyle="1" w:styleId="default0">
    <w:name w:val="default"/>
    <w:basedOn w:val="Normal"/>
    <w:rsid w:val="00367098"/>
    <w:pPr>
      <w:autoSpaceDE w:val="0"/>
      <w:autoSpaceDN w:val="0"/>
    </w:pPr>
    <w:rPr>
      <w:rFonts w:ascii="Gill Sans MT Pro Light" w:eastAsiaTheme="minorHAnsi" w:hAnsi="Gill Sans MT Pro Light"/>
      <w:color w:val="000000"/>
      <w:sz w:val="24"/>
      <w:szCs w:val="24"/>
      <w:lang w:eastAsia="en-GB"/>
    </w:rPr>
  </w:style>
  <w:style w:type="character" w:styleId="CommentReference">
    <w:name w:val="annotation reference"/>
    <w:basedOn w:val="DefaultParagraphFont"/>
    <w:uiPriority w:val="99"/>
    <w:semiHidden/>
    <w:unhideWhenUsed/>
    <w:rsid w:val="005B1111"/>
    <w:rPr>
      <w:sz w:val="16"/>
      <w:szCs w:val="16"/>
    </w:rPr>
  </w:style>
  <w:style w:type="paragraph" w:styleId="CommentText">
    <w:name w:val="annotation text"/>
    <w:basedOn w:val="Normal"/>
    <w:link w:val="CommentTextChar"/>
    <w:uiPriority w:val="99"/>
    <w:semiHidden/>
    <w:unhideWhenUsed/>
    <w:rsid w:val="005B1111"/>
    <w:rPr>
      <w:sz w:val="20"/>
      <w:szCs w:val="20"/>
    </w:rPr>
  </w:style>
  <w:style w:type="character" w:customStyle="1" w:styleId="CommentTextChar">
    <w:name w:val="Comment Text Char"/>
    <w:basedOn w:val="DefaultParagraphFont"/>
    <w:link w:val="CommentText"/>
    <w:uiPriority w:val="99"/>
    <w:semiHidden/>
    <w:rsid w:val="005B1111"/>
    <w:rPr>
      <w:sz w:val="20"/>
      <w:szCs w:val="20"/>
      <w:lang w:eastAsia="en-US"/>
    </w:rPr>
  </w:style>
  <w:style w:type="paragraph" w:styleId="CommentSubject">
    <w:name w:val="annotation subject"/>
    <w:basedOn w:val="CommentText"/>
    <w:next w:val="CommentText"/>
    <w:link w:val="CommentSubjectChar"/>
    <w:uiPriority w:val="99"/>
    <w:semiHidden/>
    <w:unhideWhenUsed/>
    <w:rsid w:val="005B1111"/>
    <w:rPr>
      <w:b/>
      <w:bCs/>
    </w:rPr>
  </w:style>
  <w:style w:type="character" w:customStyle="1" w:styleId="CommentSubjectChar">
    <w:name w:val="Comment Subject Char"/>
    <w:basedOn w:val="CommentTextChar"/>
    <w:link w:val="CommentSubject"/>
    <w:uiPriority w:val="99"/>
    <w:semiHidden/>
    <w:rsid w:val="005B1111"/>
    <w:rPr>
      <w:b/>
      <w:bCs/>
      <w:sz w:val="20"/>
      <w:szCs w:val="20"/>
      <w:lang w:eastAsia="en-US"/>
    </w:rPr>
  </w:style>
  <w:style w:type="paragraph" w:styleId="PlainText">
    <w:name w:val="Plain Text"/>
    <w:basedOn w:val="Normal"/>
    <w:link w:val="PlainTextChar"/>
    <w:uiPriority w:val="99"/>
    <w:rsid w:val="00226580"/>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226580"/>
    <w:rPr>
      <w:rFonts w:ascii="Courier New" w:eastAsia="Times New Roman" w:hAnsi="Courier New" w:cs="Courier New"/>
      <w:sz w:val="20"/>
      <w:szCs w:val="20"/>
    </w:rPr>
  </w:style>
  <w:style w:type="paragraph" w:styleId="NoSpacing">
    <w:name w:val="No Spacing"/>
    <w:uiPriority w:val="1"/>
    <w:qFormat/>
    <w:rsid w:val="008401A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079">
      <w:bodyDiv w:val="1"/>
      <w:marLeft w:val="0"/>
      <w:marRight w:val="0"/>
      <w:marTop w:val="0"/>
      <w:marBottom w:val="0"/>
      <w:divBdr>
        <w:top w:val="none" w:sz="0" w:space="0" w:color="auto"/>
        <w:left w:val="none" w:sz="0" w:space="0" w:color="auto"/>
        <w:bottom w:val="none" w:sz="0" w:space="0" w:color="auto"/>
        <w:right w:val="none" w:sz="0" w:space="0" w:color="auto"/>
      </w:divBdr>
    </w:div>
    <w:div w:id="288165958">
      <w:bodyDiv w:val="1"/>
      <w:marLeft w:val="0"/>
      <w:marRight w:val="0"/>
      <w:marTop w:val="0"/>
      <w:marBottom w:val="0"/>
      <w:divBdr>
        <w:top w:val="none" w:sz="0" w:space="0" w:color="auto"/>
        <w:left w:val="none" w:sz="0" w:space="0" w:color="auto"/>
        <w:bottom w:val="none" w:sz="0" w:space="0" w:color="auto"/>
        <w:right w:val="none" w:sz="0" w:space="0" w:color="auto"/>
      </w:divBdr>
    </w:div>
    <w:div w:id="777918341">
      <w:bodyDiv w:val="1"/>
      <w:marLeft w:val="0"/>
      <w:marRight w:val="0"/>
      <w:marTop w:val="0"/>
      <w:marBottom w:val="0"/>
      <w:divBdr>
        <w:top w:val="none" w:sz="0" w:space="0" w:color="auto"/>
        <w:left w:val="none" w:sz="0" w:space="0" w:color="auto"/>
        <w:bottom w:val="none" w:sz="0" w:space="0" w:color="auto"/>
        <w:right w:val="none" w:sz="0" w:space="0" w:color="auto"/>
      </w:divBdr>
    </w:div>
    <w:div w:id="1191146829">
      <w:bodyDiv w:val="1"/>
      <w:marLeft w:val="0"/>
      <w:marRight w:val="0"/>
      <w:marTop w:val="0"/>
      <w:marBottom w:val="0"/>
      <w:divBdr>
        <w:top w:val="none" w:sz="0" w:space="0" w:color="auto"/>
        <w:left w:val="none" w:sz="0" w:space="0" w:color="auto"/>
        <w:bottom w:val="none" w:sz="0" w:space="0" w:color="auto"/>
        <w:right w:val="none" w:sz="0" w:space="0" w:color="auto"/>
      </w:divBdr>
    </w:div>
    <w:div w:id="1454061213">
      <w:bodyDiv w:val="1"/>
      <w:marLeft w:val="0"/>
      <w:marRight w:val="0"/>
      <w:marTop w:val="0"/>
      <w:marBottom w:val="0"/>
      <w:divBdr>
        <w:top w:val="none" w:sz="0" w:space="0" w:color="auto"/>
        <w:left w:val="none" w:sz="0" w:space="0" w:color="auto"/>
        <w:bottom w:val="none" w:sz="0" w:space="0" w:color="auto"/>
        <w:right w:val="none" w:sz="0" w:space="0" w:color="auto"/>
      </w:divBdr>
    </w:div>
    <w:div w:id="208530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D6992-9191-4335-98D0-EF0E09C6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Cardiff Capital Region City Deal:</vt:lpstr>
    </vt:vector>
  </TitlesOfParts>
  <Company>Cardiff Council - Cyngor Caerdydd</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Cardiff Capital Region City Deal:</dc:title>
  <dc:creator>Jon Day</dc:creator>
  <cp:lastModifiedBy>SRS Project Manager, Regulatory Services</cp:lastModifiedBy>
  <cp:revision>28</cp:revision>
  <cp:lastPrinted>2017-03-13T10:03:00Z</cp:lastPrinted>
  <dcterms:created xsi:type="dcterms:W3CDTF">2017-03-13T10:03:00Z</dcterms:created>
  <dcterms:modified xsi:type="dcterms:W3CDTF">2017-04-25T16:16:00Z</dcterms:modified>
</cp:coreProperties>
</file>